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C5" w:rsidRPr="000E561F" w:rsidRDefault="000E561F" w:rsidP="000E561F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0E561F">
        <w:rPr>
          <w:rFonts w:hint="eastAsia"/>
          <w:b/>
          <w:sz w:val="32"/>
          <w:szCs w:val="32"/>
        </w:rPr>
        <w:t>《蒼頡篇》</w:t>
      </w:r>
      <w:proofErr w:type="gramStart"/>
      <w:r w:rsidRPr="000E561F">
        <w:rPr>
          <w:rFonts w:hint="eastAsia"/>
          <w:b/>
          <w:sz w:val="32"/>
          <w:szCs w:val="32"/>
        </w:rPr>
        <w:t>研</w:t>
      </w:r>
      <w:proofErr w:type="gramEnd"/>
      <w:r w:rsidRPr="000E561F">
        <w:rPr>
          <w:rFonts w:hint="eastAsia"/>
          <w:b/>
          <w:sz w:val="32"/>
          <w:szCs w:val="32"/>
        </w:rPr>
        <w:t>讀</w:t>
      </w:r>
      <w:proofErr w:type="gramStart"/>
      <w:r w:rsidRPr="000E561F">
        <w:rPr>
          <w:rFonts w:hint="eastAsia"/>
          <w:b/>
          <w:sz w:val="32"/>
          <w:szCs w:val="32"/>
        </w:rPr>
        <w:t>札</w:t>
      </w:r>
      <w:proofErr w:type="gramEnd"/>
      <w:r w:rsidRPr="000E561F">
        <w:rPr>
          <w:rFonts w:hint="eastAsia"/>
          <w:b/>
          <w:sz w:val="32"/>
          <w:szCs w:val="32"/>
        </w:rPr>
        <w:t>記（一）</w:t>
      </w:r>
      <w:bookmarkEnd w:id="0"/>
    </w:p>
    <w:p w:rsidR="002933B0" w:rsidRPr="000E561F" w:rsidRDefault="000E561F" w:rsidP="000E561F">
      <w:pPr>
        <w:jc w:val="center"/>
        <w:rPr>
          <w:rFonts w:hint="eastAsia"/>
        </w:rPr>
      </w:pPr>
      <w:r w:rsidRPr="000E561F">
        <w:rPr>
          <w:rFonts w:hint="eastAsia"/>
        </w:rPr>
        <w:t>清華大學出土文獻研究與保護中心</w:t>
      </w:r>
      <w:r w:rsidRPr="000E561F">
        <w:rPr>
          <w:rFonts w:hint="eastAsia"/>
        </w:rPr>
        <w:tab/>
      </w:r>
      <w:r w:rsidRPr="000E561F">
        <w:rPr>
          <w:rFonts w:hint="eastAsia"/>
        </w:rPr>
        <w:t>周飛</w:t>
      </w:r>
    </w:p>
    <w:p w:rsidR="002933B0" w:rsidRDefault="002933B0">
      <w:pPr>
        <w:rPr>
          <w:rFonts w:hint="eastAsia"/>
        </w:rPr>
      </w:pPr>
    </w:p>
    <w:p w:rsidR="00466C90" w:rsidRPr="002933B0" w:rsidRDefault="00D34CC5">
      <w:pPr>
        <w:rPr>
          <w:rFonts w:hint="eastAsia"/>
          <w:b/>
          <w:sz w:val="28"/>
          <w:szCs w:val="28"/>
        </w:rPr>
      </w:pPr>
      <w:proofErr w:type="gramStart"/>
      <w:r w:rsidRPr="002933B0">
        <w:rPr>
          <w:rFonts w:hint="eastAsia"/>
          <w:b/>
          <w:sz w:val="28"/>
          <w:szCs w:val="28"/>
        </w:rPr>
        <w:t>寬惠善志</w:t>
      </w:r>
      <w:proofErr w:type="gramEnd"/>
      <w:r w:rsidRPr="002933B0">
        <w:rPr>
          <w:rFonts w:hint="eastAsia"/>
          <w:b/>
          <w:sz w:val="28"/>
          <w:szCs w:val="28"/>
        </w:rPr>
        <w:t>，</w:t>
      </w:r>
      <w:proofErr w:type="gramStart"/>
      <w:r w:rsidRPr="002933B0">
        <w:rPr>
          <w:rFonts w:hint="eastAsia"/>
          <w:b/>
          <w:sz w:val="28"/>
          <w:szCs w:val="28"/>
        </w:rPr>
        <w:t>桀</w:t>
      </w:r>
      <w:proofErr w:type="gramEnd"/>
      <w:r w:rsidRPr="002933B0">
        <w:rPr>
          <w:rFonts w:hint="eastAsia"/>
          <w:b/>
          <w:sz w:val="28"/>
          <w:szCs w:val="28"/>
        </w:rPr>
        <w:t>紂迷惑，</w:t>
      </w:r>
      <w:proofErr w:type="gramStart"/>
      <w:r w:rsidR="00795F71" w:rsidRPr="002933B0">
        <w:rPr>
          <w:rFonts w:hint="eastAsia"/>
          <w:b/>
          <w:sz w:val="28"/>
          <w:szCs w:val="28"/>
        </w:rPr>
        <w:t>宗幽不</w:t>
      </w:r>
      <w:proofErr w:type="gramEnd"/>
      <w:r w:rsidR="00795F71" w:rsidRPr="002933B0">
        <w:rPr>
          <w:rFonts w:hint="eastAsia"/>
          <w:b/>
          <w:sz w:val="28"/>
          <w:szCs w:val="28"/>
        </w:rPr>
        <w:t>識。</w:t>
      </w:r>
      <w:r w:rsidR="00466C90" w:rsidRPr="002933B0">
        <w:rPr>
          <w:rFonts w:hint="eastAsia"/>
          <w:b/>
          <w:sz w:val="28"/>
          <w:szCs w:val="28"/>
        </w:rPr>
        <w:t>㝡穀</w:t>
      </w:r>
      <w:proofErr w:type="gramStart"/>
      <w:r w:rsidR="00466C90" w:rsidRPr="002933B0">
        <w:rPr>
          <w:rFonts w:hint="eastAsia"/>
          <w:b/>
          <w:sz w:val="28"/>
          <w:szCs w:val="28"/>
        </w:rPr>
        <w:t>肄</w:t>
      </w:r>
      <w:proofErr w:type="gramEnd"/>
      <w:r w:rsidR="00466C90" w:rsidRPr="002933B0">
        <w:rPr>
          <w:rFonts w:hint="eastAsia"/>
          <w:b/>
          <w:sz w:val="28"/>
          <w:szCs w:val="28"/>
        </w:rPr>
        <w:t>宜，益就獲得</w:t>
      </w:r>
      <w:r w:rsidR="00795F71" w:rsidRPr="002933B0">
        <w:rPr>
          <w:rFonts w:hint="eastAsia"/>
          <w:b/>
          <w:sz w:val="28"/>
          <w:szCs w:val="28"/>
        </w:rPr>
        <w:t>。</w:t>
      </w:r>
    </w:p>
    <w:p w:rsidR="00D34CC5" w:rsidRDefault="00795F71" w:rsidP="00D34CC5">
      <w:pPr>
        <w:ind w:firstLine="420"/>
        <w:rPr>
          <w:rFonts w:hint="eastAsia"/>
        </w:rPr>
      </w:pPr>
      <w:r>
        <w:rPr>
          <w:rFonts w:hint="eastAsia"/>
        </w:rPr>
        <w:t>近日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讀《蒼頡篇》，漸感前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文句之間頗有聯繫，其間似有一定邏輯可循。</w:t>
      </w:r>
      <w:r w:rsidR="00D34CC5" w:rsidRPr="00DE50B7">
        <w:rPr>
          <w:rFonts w:hint="eastAsia"/>
        </w:rPr>
        <w:t>胡平生先生講到讀《蒼頡篇》的原則時說：“《蒼頡》全篇都是</w:t>
      </w:r>
      <w:proofErr w:type="gramStart"/>
      <w:r w:rsidR="00D34CC5" w:rsidRPr="00DE50B7">
        <w:rPr>
          <w:rFonts w:hint="eastAsia"/>
        </w:rPr>
        <w:t>應</w:t>
      </w:r>
      <w:proofErr w:type="gramEnd"/>
      <w:r w:rsidR="00D34CC5" w:rsidRPr="00DE50B7">
        <w:rPr>
          <w:rFonts w:hint="eastAsia"/>
        </w:rPr>
        <w:t>該可讀順、讀通、讀懂的，若用秦漢當時的語音誦讀，</w:t>
      </w:r>
      <w:proofErr w:type="gramStart"/>
      <w:r w:rsidR="00D34CC5" w:rsidRPr="00DE50B7">
        <w:rPr>
          <w:rFonts w:hint="eastAsia"/>
        </w:rPr>
        <w:t>應</w:t>
      </w:r>
      <w:proofErr w:type="gramEnd"/>
      <w:r w:rsidR="00D34CC5" w:rsidRPr="00DE50B7">
        <w:rPr>
          <w:rFonts w:hint="eastAsia"/>
        </w:rPr>
        <w:t>該還是能朗朗上口的。”</w:t>
      </w:r>
      <w:r w:rsidR="00D34CC5">
        <w:rPr>
          <w:rStyle w:val="a6"/>
        </w:rPr>
        <w:footnoteReference w:id="1"/>
      </w:r>
      <w:r w:rsidR="00D34CC5" w:rsidRPr="00DE50B7">
        <w:rPr>
          <w:rFonts w:hint="eastAsia"/>
        </w:rPr>
        <w:t>我們深以為然。</w:t>
      </w:r>
      <w:r w:rsidR="000E561F">
        <w:rPr>
          <w:rFonts w:hint="eastAsia"/>
        </w:rPr>
        <w:t>結合讀簡所想，</w:t>
      </w:r>
      <w:r w:rsidR="00D34CC5">
        <w:rPr>
          <w:rFonts w:hint="eastAsia"/>
        </w:rPr>
        <w:t>草就小文</w:t>
      </w:r>
      <w:r w:rsidR="000E561F">
        <w:rPr>
          <w:rFonts w:hint="eastAsia"/>
        </w:rPr>
        <w:t>，</w:t>
      </w:r>
      <w:r w:rsidR="00D34CC5">
        <w:rPr>
          <w:rFonts w:hint="eastAsia"/>
        </w:rPr>
        <w:t>嘗試</w:t>
      </w:r>
      <w:proofErr w:type="gramStart"/>
      <w:r w:rsidR="00D34CC5">
        <w:rPr>
          <w:rFonts w:hint="eastAsia"/>
        </w:rPr>
        <w:t>對</w:t>
      </w:r>
      <w:proofErr w:type="gramEnd"/>
      <w:r w:rsidR="00D34CC5">
        <w:rPr>
          <w:rFonts w:hint="eastAsia"/>
        </w:rPr>
        <w:t>《蒼頡篇》字句進行疏通。文中多有淺陋之臆想，望各位前輩時賢多多批評。</w:t>
      </w:r>
    </w:p>
    <w:p w:rsidR="00D34CC5" w:rsidRPr="00D34CC5" w:rsidRDefault="00D34CC5">
      <w:pPr>
        <w:rPr>
          <w:rFonts w:hint="eastAsia"/>
        </w:rPr>
      </w:pPr>
    </w:p>
    <w:p w:rsidR="00D34CC5" w:rsidRPr="002933B0" w:rsidRDefault="002933B0">
      <w:pPr>
        <w:rPr>
          <w:rFonts w:hint="eastAsia"/>
          <w:sz w:val="24"/>
          <w:szCs w:val="24"/>
        </w:rPr>
      </w:pPr>
      <w:r w:rsidRPr="002933B0">
        <w:rPr>
          <w:rFonts w:hint="eastAsia"/>
          <w:sz w:val="24"/>
          <w:szCs w:val="24"/>
        </w:rPr>
        <w:t xml:space="preserve">1. </w:t>
      </w:r>
      <w:proofErr w:type="gramStart"/>
      <w:r w:rsidRPr="002933B0">
        <w:rPr>
          <w:rFonts w:hint="eastAsia"/>
          <w:sz w:val="24"/>
          <w:szCs w:val="24"/>
        </w:rPr>
        <w:t>寬惠善志</w:t>
      </w:r>
      <w:proofErr w:type="gramEnd"/>
      <w:r w:rsidRPr="002933B0">
        <w:rPr>
          <w:rFonts w:hint="eastAsia"/>
          <w:sz w:val="24"/>
          <w:szCs w:val="24"/>
        </w:rPr>
        <w:t>，</w:t>
      </w:r>
      <w:proofErr w:type="gramStart"/>
      <w:r w:rsidRPr="002933B0">
        <w:rPr>
          <w:rFonts w:hint="eastAsia"/>
          <w:sz w:val="24"/>
          <w:szCs w:val="24"/>
        </w:rPr>
        <w:t>桀</w:t>
      </w:r>
      <w:proofErr w:type="gramEnd"/>
      <w:r w:rsidRPr="002933B0">
        <w:rPr>
          <w:rFonts w:hint="eastAsia"/>
          <w:sz w:val="24"/>
          <w:szCs w:val="24"/>
        </w:rPr>
        <w:t>紂迷惑，</w:t>
      </w:r>
      <w:proofErr w:type="gramStart"/>
      <w:r w:rsidRPr="002933B0">
        <w:rPr>
          <w:rFonts w:hint="eastAsia"/>
          <w:sz w:val="24"/>
          <w:szCs w:val="24"/>
        </w:rPr>
        <w:t>宗幽不</w:t>
      </w:r>
      <w:proofErr w:type="gramEnd"/>
      <w:r w:rsidRPr="002933B0">
        <w:rPr>
          <w:rFonts w:hint="eastAsia"/>
          <w:sz w:val="24"/>
          <w:szCs w:val="24"/>
        </w:rPr>
        <w:t>識。</w:t>
      </w:r>
    </w:p>
    <w:p w:rsidR="006E5EE1" w:rsidRDefault="006E5EE1">
      <w:proofErr w:type="gramStart"/>
      <w:r>
        <w:rPr>
          <w:rFonts w:hint="eastAsia"/>
        </w:rPr>
        <w:t>寬惠善志</w:t>
      </w:r>
      <w:proofErr w:type="gramEnd"/>
    </w:p>
    <w:p w:rsidR="00EE591C" w:rsidRDefault="00EE591C" w:rsidP="00EE591C">
      <w:pPr>
        <w:ind w:firstLineChars="200" w:firstLine="420"/>
        <w:rPr>
          <w:rFonts w:hint="eastAsia"/>
        </w:rPr>
      </w:pPr>
      <w:r w:rsidRPr="00EE591C">
        <w:rPr>
          <w:rFonts w:hint="eastAsia"/>
        </w:rPr>
        <w:t>寬</w:t>
      </w:r>
      <w:r>
        <w:rPr>
          <w:rFonts w:hint="eastAsia"/>
        </w:rPr>
        <w:t>字北大簡整理者引《禮記·表記》：“</w:t>
      </w:r>
      <w:r>
        <w:rPr>
          <w:rFonts w:hint="eastAsia"/>
        </w:rPr>
        <w:t>予日</w:t>
      </w:r>
      <w:r>
        <w:rPr>
          <w:rFonts w:hint="eastAsia"/>
        </w:rPr>
        <w:t>以德</w:t>
      </w:r>
      <w:proofErr w:type="gramStart"/>
      <w:r>
        <w:rPr>
          <w:rFonts w:hint="eastAsia"/>
        </w:rPr>
        <w:t>報</w:t>
      </w:r>
      <w:proofErr w:type="gramEnd"/>
      <w:r>
        <w:rPr>
          <w:rFonts w:hint="eastAsia"/>
        </w:rPr>
        <w:t>怨，則寬身之仁也。”鄭玄注：“寬，猶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也。”</w:t>
      </w:r>
      <w:r w:rsidR="002933B0">
        <w:rPr>
          <w:rStyle w:val="a6"/>
        </w:rPr>
        <w:footnoteReference w:id="2"/>
      </w:r>
    </w:p>
    <w:p w:rsidR="00EE591C" w:rsidRPr="00EE591C" w:rsidRDefault="00EE591C" w:rsidP="00EE591C">
      <w:pPr>
        <w:ind w:firstLine="420"/>
        <w:rPr>
          <w:rFonts w:hint="eastAsia"/>
        </w:rPr>
      </w:pPr>
      <w:proofErr w:type="gramStart"/>
      <w:r>
        <w:rPr>
          <w:rFonts w:hint="eastAsia"/>
        </w:rPr>
        <w:t>惠字北大</w:t>
      </w:r>
      <w:proofErr w:type="gramEnd"/>
      <w:r>
        <w:rPr>
          <w:rFonts w:hint="eastAsia"/>
        </w:rPr>
        <w:t>簡整理者引《國語·周語中》：“</w:t>
      </w:r>
      <w:r>
        <w:rPr>
          <w:rFonts w:hint="eastAsia"/>
        </w:rPr>
        <w:t>寬肅宣惠，君也。</w:t>
      </w:r>
      <w:r>
        <w:rPr>
          <w:rFonts w:hint="eastAsia"/>
        </w:rPr>
        <w:t>”韋昭注：“惠，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也。”又引《禮記·內則》：“</w:t>
      </w:r>
      <w:proofErr w:type="gramStart"/>
      <w:r>
        <w:rPr>
          <w:rFonts w:hint="eastAsia"/>
        </w:rPr>
        <w:t>擇</w:t>
      </w:r>
      <w:r w:rsidRPr="00EE591C">
        <w:rPr>
          <w:rFonts w:hint="eastAsia"/>
        </w:rPr>
        <w:t>於</w:t>
      </w:r>
      <w:proofErr w:type="gramEnd"/>
      <w:r w:rsidRPr="00EE591C">
        <w:rPr>
          <w:rFonts w:hint="eastAsia"/>
        </w:rPr>
        <w:t>諸母與可者，必求其寬裕慈惠，</w:t>
      </w:r>
      <w:proofErr w:type="gramStart"/>
      <w:r w:rsidRPr="00EE591C">
        <w:rPr>
          <w:rFonts w:hint="eastAsia"/>
        </w:rPr>
        <w:t>溫</w:t>
      </w:r>
      <w:proofErr w:type="gramEnd"/>
      <w:r w:rsidRPr="00EE591C">
        <w:rPr>
          <w:rFonts w:hint="eastAsia"/>
        </w:rPr>
        <w:t>良恭敬，慎而寡</w:t>
      </w:r>
      <w:r>
        <w:rPr>
          <w:rFonts w:hint="eastAsia"/>
        </w:rPr>
        <w:t>言者，使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子師。”</w:t>
      </w:r>
      <w:r w:rsidR="002933B0">
        <w:rPr>
          <w:rStyle w:val="a6"/>
        </w:rPr>
        <w:footnoteReference w:id="3"/>
      </w:r>
      <w:r>
        <w:rPr>
          <w:rFonts w:hint="eastAsia"/>
        </w:rPr>
        <w:t>說明“寬裕”、“慈惠”相聯繫，寬與惠是講人的性情的近義詞。</w:t>
      </w:r>
    </w:p>
    <w:p w:rsidR="00466C90" w:rsidRPr="00A418B0" w:rsidRDefault="00EE591C" w:rsidP="00556E3F">
      <w:pPr>
        <w:ind w:firstLine="420"/>
      </w:pPr>
      <w:r>
        <w:rPr>
          <w:rFonts w:hint="eastAsia"/>
        </w:rPr>
        <w:t>北大簡整理</w:t>
      </w:r>
      <w:r w:rsidR="00556E3F">
        <w:rPr>
          <w:rFonts w:hint="eastAsia"/>
        </w:rPr>
        <w:t>者的觀點無</w:t>
      </w:r>
      <w:proofErr w:type="gramStart"/>
      <w:r w:rsidR="00556E3F">
        <w:rPr>
          <w:rFonts w:hint="eastAsia"/>
        </w:rPr>
        <w:t>疑</w:t>
      </w:r>
      <w:proofErr w:type="gramEnd"/>
      <w:r w:rsidR="00556E3F">
        <w:rPr>
          <w:rFonts w:hint="eastAsia"/>
        </w:rPr>
        <w:t>是正確的，我們想補充</w:t>
      </w:r>
      <w:proofErr w:type="gramStart"/>
      <w:r w:rsidR="00556E3F">
        <w:rPr>
          <w:rFonts w:hint="eastAsia"/>
        </w:rPr>
        <w:t>一</w:t>
      </w:r>
      <w:proofErr w:type="gramEnd"/>
      <w:r w:rsidR="00556E3F">
        <w:rPr>
          <w:rFonts w:hint="eastAsia"/>
        </w:rPr>
        <w:t>點就是，寬惠連用可能是當時形容人性格寬仁慈惠的常語。</w:t>
      </w:r>
      <w:proofErr w:type="gramStart"/>
      <w:r w:rsidR="00466C90">
        <w:rPr>
          <w:rFonts w:hint="eastAsia"/>
        </w:rPr>
        <w:t>戰國</w:t>
      </w:r>
      <w:proofErr w:type="gramEnd"/>
      <w:r w:rsidR="00466C90">
        <w:rPr>
          <w:rFonts w:hint="eastAsia"/>
        </w:rPr>
        <w:t>秦漢文獻中常見寬惠連用，如《荀子·王治》</w:t>
      </w:r>
      <w:r w:rsidR="00C37016">
        <w:rPr>
          <w:rFonts w:hint="eastAsia"/>
        </w:rPr>
        <w:t>：</w:t>
      </w:r>
      <w:r w:rsidR="00466C90">
        <w:rPr>
          <w:rFonts w:hint="eastAsia"/>
        </w:rPr>
        <w:t>“</w:t>
      </w:r>
      <w:r w:rsidR="00466C90" w:rsidRPr="00D343B6">
        <w:rPr>
          <w:rFonts w:hint="eastAsia"/>
        </w:rPr>
        <w:t>立身則</w:t>
      </w:r>
      <w:proofErr w:type="gramStart"/>
      <w:r w:rsidR="00466C90" w:rsidRPr="00D343B6">
        <w:rPr>
          <w:rFonts w:hint="eastAsia"/>
        </w:rPr>
        <w:t>從傭</w:t>
      </w:r>
      <w:proofErr w:type="gramEnd"/>
      <w:r w:rsidR="00466C90" w:rsidRPr="00D343B6">
        <w:rPr>
          <w:rFonts w:hint="eastAsia"/>
        </w:rPr>
        <w:t>俗，事行則</w:t>
      </w:r>
      <w:proofErr w:type="gramStart"/>
      <w:r w:rsidR="00466C90" w:rsidRPr="00D343B6">
        <w:rPr>
          <w:rFonts w:hint="eastAsia"/>
        </w:rPr>
        <w:t>遵傭</w:t>
      </w:r>
      <w:proofErr w:type="gramEnd"/>
      <w:r w:rsidR="00466C90" w:rsidRPr="00D343B6">
        <w:rPr>
          <w:rFonts w:hint="eastAsia"/>
        </w:rPr>
        <w:t>故，進退貴賤則舉</w:t>
      </w:r>
      <w:proofErr w:type="gramStart"/>
      <w:r w:rsidR="00466C90" w:rsidRPr="00D343B6">
        <w:rPr>
          <w:rFonts w:hint="eastAsia"/>
        </w:rPr>
        <w:t>傭</w:t>
      </w:r>
      <w:proofErr w:type="gramEnd"/>
      <w:r w:rsidR="00466C90" w:rsidRPr="00D343B6">
        <w:rPr>
          <w:rFonts w:hint="eastAsia"/>
        </w:rPr>
        <w:t>士，之所以接下之人百姓者則庸寬惠，如是者則安存</w:t>
      </w:r>
      <w:r w:rsidR="00466C90">
        <w:rPr>
          <w:rFonts w:hint="eastAsia"/>
        </w:rPr>
        <w:t>”，又如《國語·齊語》</w:t>
      </w:r>
      <w:r w:rsidR="00C37016">
        <w:rPr>
          <w:rFonts w:hint="eastAsia"/>
        </w:rPr>
        <w:t>：</w:t>
      </w:r>
      <w:r w:rsidR="00466C90">
        <w:rPr>
          <w:rFonts w:hint="eastAsia"/>
        </w:rPr>
        <w:t>“臣之所不若夷吾者五：寬惠柔民，弗若也</w:t>
      </w:r>
      <w:r w:rsidR="00466C90" w:rsidRPr="00E864F9">
        <w:rPr>
          <w:rFonts w:hint="eastAsia"/>
        </w:rPr>
        <w:t>；治</w:t>
      </w:r>
      <w:proofErr w:type="gramStart"/>
      <w:r w:rsidR="00466C90" w:rsidRPr="00E864F9">
        <w:rPr>
          <w:rFonts w:hint="eastAsia"/>
        </w:rPr>
        <w:t>國</w:t>
      </w:r>
      <w:proofErr w:type="gramEnd"/>
      <w:r w:rsidR="00466C90" w:rsidRPr="00E864F9">
        <w:rPr>
          <w:rFonts w:hint="eastAsia"/>
        </w:rPr>
        <w:t>家不失其柄，</w:t>
      </w:r>
      <w:proofErr w:type="gramStart"/>
      <w:r w:rsidR="00466C90" w:rsidRPr="00E864F9">
        <w:rPr>
          <w:rFonts w:hint="eastAsia"/>
        </w:rPr>
        <w:t>弗</w:t>
      </w:r>
      <w:proofErr w:type="gramEnd"/>
      <w:r w:rsidR="00466C90" w:rsidRPr="00E864F9">
        <w:rPr>
          <w:rFonts w:hint="eastAsia"/>
        </w:rPr>
        <w:t>若也；忠信可結于百姓，</w:t>
      </w:r>
      <w:proofErr w:type="gramStart"/>
      <w:r w:rsidR="00466C90" w:rsidRPr="00E864F9">
        <w:rPr>
          <w:rFonts w:hint="eastAsia"/>
        </w:rPr>
        <w:t>弗</w:t>
      </w:r>
      <w:proofErr w:type="gramEnd"/>
      <w:r w:rsidR="00466C90" w:rsidRPr="00E864F9">
        <w:rPr>
          <w:rFonts w:hint="eastAsia"/>
        </w:rPr>
        <w:t>若也；制</w:t>
      </w:r>
      <w:r w:rsidR="00466C90">
        <w:rPr>
          <w:rFonts w:hint="eastAsia"/>
        </w:rPr>
        <w:t>禮義可法于四方，</w:t>
      </w:r>
      <w:proofErr w:type="gramStart"/>
      <w:r w:rsidR="00466C90">
        <w:rPr>
          <w:rFonts w:hint="eastAsia"/>
        </w:rPr>
        <w:t>弗</w:t>
      </w:r>
      <w:proofErr w:type="gramEnd"/>
      <w:r w:rsidR="00466C90">
        <w:rPr>
          <w:rFonts w:hint="eastAsia"/>
        </w:rPr>
        <w:t>若也；</w:t>
      </w:r>
      <w:proofErr w:type="gramStart"/>
      <w:r w:rsidR="00466C90">
        <w:rPr>
          <w:rFonts w:hint="eastAsia"/>
        </w:rPr>
        <w:t>執枹</w:t>
      </w:r>
      <w:proofErr w:type="gramEnd"/>
      <w:r w:rsidR="00466C90">
        <w:rPr>
          <w:rFonts w:hint="eastAsia"/>
        </w:rPr>
        <w:t>鼓立于軍門，使百姓皆加勇焉，弗若也”，再如《漢書·高帝紀》</w:t>
      </w:r>
      <w:r w:rsidR="00C37016">
        <w:rPr>
          <w:rFonts w:hint="eastAsia"/>
        </w:rPr>
        <w:t>：</w:t>
      </w:r>
      <w:r w:rsidR="00466C90">
        <w:rPr>
          <w:rFonts w:hint="eastAsia"/>
        </w:rPr>
        <w:t>“</w:t>
      </w:r>
      <w:proofErr w:type="gramStart"/>
      <w:r w:rsidR="00466C90">
        <w:rPr>
          <w:rFonts w:hint="eastAsia"/>
        </w:rPr>
        <w:t>將</w:t>
      </w:r>
      <w:proofErr w:type="gramEnd"/>
      <w:r w:rsidR="00466C90">
        <w:rPr>
          <w:rFonts w:hint="eastAsia"/>
        </w:rPr>
        <w:t>軍</w:t>
      </w:r>
      <w:proofErr w:type="gramStart"/>
      <w:r w:rsidR="00466C90">
        <w:rPr>
          <w:rFonts w:hint="eastAsia"/>
        </w:rPr>
        <w:t>劉</w:t>
      </w:r>
      <w:proofErr w:type="gramEnd"/>
      <w:r w:rsidR="00466C90">
        <w:rPr>
          <w:rFonts w:hint="eastAsia"/>
        </w:rPr>
        <w:t>賈</w:t>
      </w:r>
      <w:proofErr w:type="gramStart"/>
      <w:r w:rsidR="00466C90">
        <w:rPr>
          <w:rFonts w:hint="eastAsia"/>
        </w:rPr>
        <w:t>數</w:t>
      </w:r>
      <w:proofErr w:type="gramEnd"/>
      <w:r w:rsidR="00466C90">
        <w:rPr>
          <w:rFonts w:hint="eastAsia"/>
        </w:rPr>
        <w:t>有大功，及</w:t>
      </w:r>
      <w:proofErr w:type="gramStart"/>
      <w:r w:rsidR="00466C90">
        <w:rPr>
          <w:rFonts w:hint="eastAsia"/>
        </w:rPr>
        <w:t>擇</w:t>
      </w:r>
      <w:proofErr w:type="gramEnd"/>
      <w:r w:rsidR="00466C90">
        <w:rPr>
          <w:rFonts w:hint="eastAsia"/>
        </w:rPr>
        <w:t>寬惠脩絜者，王齊、荊地”。</w:t>
      </w:r>
    </w:p>
    <w:p w:rsidR="00556E3F" w:rsidRDefault="00556E3F" w:rsidP="00556E3F">
      <w:pPr>
        <w:ind w:firstLine="420"/>
        <w:rPr>
          <w:rFonts w:hint="eastAsia"/>
        </w:rPr>
      </w:pPr>
      <w:r>
        <w:rPr>
          <w:rFonts w:hint="eastAsia"/>
        </w:rPr>
        <w:t>我們在讀《蒼頡篇》中發現，很多文句所含的四字並非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調地用近義或反義字組合，而是包含了不少類似“寬惠”這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的常語，且這種常語大多都是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個字義近連用組成的。《蒼頡篇》出現這種情況的原因可能一方面是追求朗朗上口的效果，另一方面這種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字常語非常適合《蒼頡篇》四字一句的特點。這種義近字長期連用，最終漸</w:t>
      </w:r>
      <w:proofErr w:type="gramStart"/>
      <w:r>
        <w:rPr>
          <w:rFonts w:hint="eastAsia"/>
        </w:rPr>
        <w:t>漸</w:t>
      </w:r>
      <w:proofErr w:type="gramEnd"/>
      <w:r>
        <w:rPr>
          <w:rFonts w:hint="eastAsia"/>
        </w:rPr>
        <w:t>使得一部分漢語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音節詞發展</w:t>
      </w:r>
      <w:r w:rsidR="00C37016">
        <w:rPr>
          <w:rFonts w:hint="eastAsia"/>
        </w:rPr>
        <w:t>結合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複音節詞。</w:t>
      </w:r>
    </w:p>
    <w:p w:rsidR="00556E3F" w:rsidRDefault="00747B3D" w:rsidP="00556E3F">
      <w:pPr>
        <w:ind w:firstLine="420"/>
        <w:rPr>
          <w:rFonts w:hint="eastAsia"/>
        </w:rPr>
      </w:pPr>
      <w:r>
        <w:rPr>
          <w:rFonts w:hint="eastAsia"/>
        </w:rPr>
        <w:t>善字北大簡整理者釋義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喜好，心所希望</w:t>
      </w:r>
      <w:r w:rsidR="002933B0">
        <w:rPr>
          <w:rStyle w:val="a6"/>
        </w:rPr>
        <w:footnoteReference w:id="4"/>
      </w:r>
      <w:r>
        <w:rPr>
          <w:rFonts w:hint="eastAsia"/>
        </w:rPr>
        <w:t>。</w:t>
      </w:r>
    </w:p>
    <w:p w:rsidR="00747B3D" w:rsidRDefault="00747B3D" w:rsidP="00556E3F">
      <w:pPr>
        <w:ind w:firstLine="420"/>
        <w:rPr>
          <w:rFonts w:hint="eastAsia"/>
        </w:rPr>
      </w:pPr>
      <w:r>
        <w:rPr>
          <w:rFonts w:hint="eastAsia"/>
        </w:rPr>
        <w:t>志字北大簡整理者引《論語·述而》：“志於道”皇侃疏：“志者，在心向慕之謂也。”</w:t>
      </w:r>
      <w:r w:rsidR="002933B0">
        <w:rPr>
          <w:rStyle w:val="a6"/>
        </w:rPr>
        <w:footnoteReference w:id="5"/>
      </w:r>
      <w:r>
        <w:rPr>
          <w:rFonts w:hint="eastAsia"/>
        </w:rPr>
        <w:t>意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善、志都有喜好，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心所向的意思，義近相連。</w:t>
      </w:r>
    </w:p>
    <w:p w:rsidR="00747B3D" w:rsidRDefault="00747B3D" w:rsidP="00556E3F">
      <w:pPr>
        <w:ind w:firstLine="420"/>
        <w:rPr>
          <w:rFonts w:hint="eastAsia"/>
        </w:rPr>
      </w:pPr>
      <w:r>
        <w:rPr>
          <w:rFonts w:hint="eastAsia"/>
        </w:rPr>
        <w:t>張存良先生認</w:t>
      </w:r>
      <w:proofErr w:type="gramStart"/>
      <w:r>
        <w:rPr>
          <w:rFonts w:hint="eastAsia"/>
        </w:rPr>
        <w:t>為</w:t>
      </w:r>
      <w:proofErr w:type="gramEnd"/>
      <w:r w:rsidRPr="00747B3D">
        <w:rPr>
          <w:rFonts w:hint="eastAsia"/>
        </w:rPr>
        <w:t>“善志”猶善記，善通繕</w:t>
      </w:r>
      <w:r>
        <w:rPr>
          <w:rFonts w:hint="eastAsia"/>
        </w:rPr>
        <w:t>，</w:t>
      </w:r>
      <w:r w:rsidRPr="00747B3D">
        <w:rPr>
          <w:rFonts w:hint="eastAsia"/>
        </w:rPr>
        <w:t>繕記即繕寫記錄</w:t>
      </w:r>
      <w:r>
        <w:rPr>
          <w:rStyle w:val="a6"/>
        </w:rPr>
        <w:footnoteReference w:id="6"/>
      </w:r>
      <w:r>
        <w:rPr>
          <w:rFonts w:hint="eastAsia"/>
        </w:rPr>
        <w:t>。</w:t>
      </w:r>
    </w:p>
    <w:p w:rsidR="00466C90" w:rsidRPr="00345764" w:rsidRDefault="00DE50B7" w:rsidP="00DE50B7">
      <w:r>
        <w:rPr>
          <w:rFonts w:hint="eastAsia"/>
        </w:rPr>
        <w:t xml:space="preserve">    </w:t>
      </w:r>
      <w:r>
        <w:rPr>
          <w:rFonts w:hint="eastAsia"/>
        </w:rPr>
        <w:t>我們認為善與志在此可能不是並列關係，而是偏正關係，善修飾志，</w:t>
      </w:r>
      <w:r w:rsidR="00466C90">
        <w:rPr>
          <w:rFonts w:hint="eastAsia"/>
        </w:rPr>
        <w:t>如《淮南子•主術訓》“</w:t>
      </w:r>
      <w:r w:rsidR="00466C90" w:rsidRPr="00345764">
        <w:rPr>
          <w:rFonts w:hint="eastAsia"/>
        </w:rPr>
        <w:t>國無義，雖大必亡；人無善志，雖勇必傷。</w:t>
      </w:r>
      <w:r w:rsidR="00466C90">
        <w:rPr>
          <w:rFonts w:hint="eastAsia"/>
        </w:rPr>
        <w:t>”</w:t>
      </w:r>
      <w:proofErr w:type="gramStart"/>
      <w:r w:rsidR="00466C90">
        <w:rPr>
          <w:rFonts w:hint="eastAsia"/>
        </w:rPr>
        <w:t>善在此</w:t>
      </w:r>
      <w:proofErr w:type="gramEnd"/>
      <w:r w:rsidR="00466C90">
        <w:rPr>
          <w:rFonts w:hint="eastAsia"/>
        </w:rPr>
        <w:t>修飾志，意</w:t>
      </w:r>
      <w:proofErr w:type="gramStart"/>
      <w:r w:rsidR="00466C90">
        <w:rPr>
          <w:rFonts w:hint="eastAsia"/>
        </w:rPr>
        <w:t>為</w:t>
      </w:r>
      <w:proofErr w:type="gramEnd"/>
      <w:r w:rsidR="00466C90">
        <w:rPr>
          <w:rFonts w:hint="eastAsia"/>
        </w:rPr>
        <w:t>好的志向。</w:t>
      </w:r>
    </w:p>
    <w:p w:rsidR="00466C90" w:rsidRDefault="00DE50B7" w:rsidP="00DE50B7">
      <w:pPr>
        <w:ind w:firstLine="420"/>
        <w:rPr>
          <w:rFonts w:hint="eastAsia"/>
        </w:rPr>
      </w:pPr>
      <w:proofErr w:type="gramStart"/>
      <w:r>
        <w:rPr>
          <w:rFonts w:hint="eastAsia"/>
        </w:rPr>
        <w:t>寬惠善志</w:t>
      </w:r>
      <w:proofErr w:type="gramEnd"/>
      <w:r>
        <w:rPr>
          <w:rFonts w:hint="eastAsia"/>
        </w:rPr>
        <w:t>一句講人的性格寬惠，人有善志。</w:t>
      </w:r>
    </w:p>
    <w:p w:rsidR="006E5EE1" w:rsidRDefault="006E5EE1" w:rsidP="006E5EE1">
      <w:pPr>
        <w:rPr>
          <w:rFonts w:hint="eastAsia"/>
        </w:rPr>
      </w:pPr>
    </w:p>
    <w:p w:rsidR="00DE50B7" w:rsidRPr="00DE50B7" w:rsidRDefault="006E5EE1" w:rsidP="006E5EE1">
      <w:proofErr w:type="gramStart"/>
      <w:r w:rsidRPr="006E5EE1">
        <w:rPr>
          <w:rFonts w:hint="eastAsia"/>
        </w:rPr>
        <w:lastRenderedPageBreak/>
        <w:t>桀</w:t>
      </w:r>
      <w:proofErr w:type="gramEnd"/>
      <w:r w:rsidRPr="006E5EE1">
        <w:rPr>
          <w:rFonts w:hint="eastAsia"/>
        </w:rPr>
        <w:t>紂迷惑，</w:t>
      </w:r>
      <w:proofErr w:type="gramStart"/>
      <w:r w:rsidRPr="006E5EE1">
        <w:rPr>
          <w:rFonts w:hint="eastAsia"/>
        </w:rPr>
        <w:t>宗幽不</w:t>
      </w:r>
      <w:proofErr w:type="gramEnd"/>
      <w:r w:rsidRPr="006E5EE1">
        <w:rPr>
          <w:rFonts w:hint="eastAsia"/>
        </w:rPr>
        <w:t>識</w:t>
      </w:r>
    </w:p>
    <w:p w:rsidR="00C37016" w:rsidRDefault="006E5EE1" w:rsidP="00C37016">
      <w:pPr>
        <w:ind w:firstLine="420"/>
        <w:rPr>
          <w:rFonts w:hint="eastAsia"/>
        </w:rPr>
      </w:pPr>
      <w:r>
        <w:rPr>
          <w:rFonts w:hint="eastAsia"/>
        </w:rPr>
        <w:t>北大簡整理者認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“迷惑”即迷亂</w:t>
      </w:r>
      <w:r w:rsidR="000E561F">
        <w:rPr>
          <w:rStyle w:val="a6"/>
        </w:rPr>
        <w:footnoteReference w:id="7"/>
      </w:r>
      <w:r>
        <w:rPr>
          <w:rFonts w:hint="eastAsia"/>
        </w:rPr>
        <w:t>。</w:t>
      </w:r>
    </w:p>
    <w:p w:rsidR="00466C90" w:rsidRDefault="00466C90" w:rsidP="00C37016">
      <w:pPr>
        <w:ind w:firstLine="420"/>
      </w:pPr>
      <w:r>
        <w:rPr>
          <w:rFonts w:hint="eastAsia"/>
        </w:rPr>
        <w:t>文獻多迷惑連用，</w:t>
      </w:r>
      <w:r w:rsidR="006E5EE1">
        <w:rPr>
          <w:rFonts w:hint="eastAsia"/>
        </w:rPr>
        <w:t>其</w:t>
      </w:r>
      <w:r>
        <w:rPr>
          <w:rFonts w:hint="eastAsia"/>
        </w:rPr>
        <w:t>意有二，</w:t>
      </w:r>
      <w:proofErr w:type="gramStart"/>
      <w:r>
        <w:rPr>
          <w:rFonts w:hint="eastAsia"/>
        </w:rPr>
        <w:t>一為</w:t>
      </w:r>
      <w:proofErr w:type="gramEnd"/>
      <w:r>
        <w:rPr>
          <w:rFonts w:hint="eastAsia"/>
        </w:rPr>
        <w:t>迷路，如《呂氏春秋·季夏紀》“夏后氏孔甲田于東陽萯山，天大風</w:t>
      </w:r>
      <w:proofErr w:type="gramStart"/>
      <w:r>
        <w:rPr>
          <w:rFonts w:hint="eastAsia"/>
        </w:rPr>
        <w:t>晦</w:t>
      </w:r>
      <w:proofErr w:type="gramEnd"/>
      <w:r>
        <w:rPr>
          <w:rFonts w:hint="eastAsia"/>
        </w:rPr>
        <w:t>盲，孔甲迷惑，入于民室”，另一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受到迷亂誘惑，如《呂氏春秋·慎大覽》“</w:t>
      </w:r>
      <w:proofErr w:type="gramStart"/>
      <w:r w:rsidRPr="0091202C">
        <w:rPr>
          <w:rFonts w:hint="eastAsia"/>
        </w:rPr>
        <w:t>桀</w:t>
      </w:r>
      <w:proofErr w:type="gramEnd"/>
      <w:r w:rsidRPr="0091202C">
        <w:rPr>
          <w:rFonts w:hint="eastAsia"/>
        </w:rPr>
        <w:t>迷惑</w:t>
      </w:r>
      <w:proofErr w:type="gramStart"/>
      <w:r w:rsidRPr="0091202C">
        <w:rPr>
          <w:rFonts w:hint="eastAsia"/>
        </w:rPr>
        <w:t>於</w:t>
      </w:r>
      <w:proofErr w:type="gramEnd"/>
      <w:r w:rsidRPr="0091202C">
        <w:rPr>
          <w:rFonts w:hint="eastAsia"/>
        </w:rPr>
        <w:t>末</w:t>
      </w:r>
      <w:proofErr w:type="gramStart"/>
      <w:r w:rsidRPr="0091202C">
        <w:rPr>
          <w:rFonts w:hint="eastAsia"/>
        </w:rPr>
        <w:t>嬉</w:t>
      </w:r>
      <w:proofErr w:type="gramEnd"/>
      <w:r w:rsidRPr="0091202C">
        <w:rPr>
          <w:rFonts w:hint="eastAsia"/>
        </w:rPr>
        <w:t>，好彼</w:t>
      </w:r>
      <w:proofErr w:type="gramStart"/>
      <w:r w:rsidRPr="0091202C">
        <w:rPr>
          <w:rFonts w:hint="eastAsia"/>
        </w:rPr>
        <w:t>琬</w:t>
      </w:r>
      <w:proofErr w:type="gramEnd"/>
      <w:r w:rsidRPr="0091202C">
        <w:rPr>
          <w:rFonts w:hint="eastAsia"/>
        </w:rPr>
        <w:t>、</w:t>
      </w:r>
      <w:proofErr w:type="gramStart"/>
      <w:r w:rsidRPr="0091202C">
        <w:rPr>
          <w:rFonts w:hint="eastAsia"/>
        </w:rPr>
        <w:t>琰</w:t>
      </w:r>
      <w:proofErr w:type="gramEnd"/>
      <w:r w:rsidRPr="0091202C">
        <w:rPr>
          <w:rFonts w:hint="eastAsia"/>
        </w:rPr>
        <w:t>，不恤其眾，眾志不堪，上下相疾，民心積怨</w:t>
      </w:r>
      <w:r>
        <w:rPr>
          <w:rFonts w:hint="eastAsia"/>
        </w:rPr>
        <w:t>”。本句“桀紂迷惑”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指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紂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心迷亂。</w:t>
      </w:r>
    </w:p>
    <w:p w:rsidR="00466C90" w:rsidRDefault="00466C90" w:rsidP="006E5EE1">
      <w:pPr>
        <w:ind w:firstLine="420"/>
      </w:pPr>
      <w:r w:rsidRPr="00734A4A">
        <w:rPr>
          <w:rFonts w:hint="eastAsia"/>
        </w:rPr>
        <w:t>“宗幽不識”一句見</w:t>
      </w:r>
      <w:proofErr w:type="gramStart"/>
      <w:r w:rsidRPr="00734A4A">
        <w:rPr>
          <w:rFonts w:hint="eastAsia"/>
        </w:rPr>
        <w:t>於阜</w:t>
      </w:r>
      <w:proofErr w:type="gramEnd"/>
      <w:r w:rsidRPr="00734A4A">
        <w:rPr>
          <w:rFonts w:hint="eastAsia"/>
        </w:rPr>
        <w:t>陽簡，</w:t>
      </w:r>
      <w:proofErr w:type="gramStart"/>
      <w:r w:rsidRPr="00734A4A">
        <w:rPr>
          <w:rFonts w:hint="eastAsia"/>
        </w:rPr>
        <w:t>阜</w:t>
      </w:r>
      <w:proofErr w:type="gramEnd"/>
      <w:r w:rsidRPr="00734A4A">
        <w:rPr>
          <w:rFonts w:hint="eastAsia"/>
        </w:rPr>
        <w:t>陽簡整理者認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“宗”假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“崇”</w:t>
      </w:r>
      <w:r w:rsidR="000E561F">
        <w:rPr>
          <w:rStyle w:val="a6"/>
        </w:rPr>
        <w:footnoteReference w:id="8"/>
      </w:r>
      <w:r w:rsidRPr="00734A4A">
        <w:rPr>
          <w:rFonts w:hint="eastAsia"/>
        </w:rPr>
        <w:t>。北大簡整理者認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“宗”在此或取本義，</w:t>
      </w:r>
      <w:proofErr w:type="gramStart"/>
      <w:r w:rsidRPr="00734A4A">
        <w:rPr>
          <w:rFonts w:hint="eastAsia"/>
        </w:rPr>
        <w:t>或指宗周</w:t>
      </w:r>
      <w:proofErr w:type="gramEnd"/>
      <w:r w:rsidRPr="00734A4A">
        <w:rPr>
          <w:rFonts w:hint="eastAsia"/>
        </w:rPr>
        <w:t>，</w:t>
      </w:r>
      <w:proofErr w:type="gramStart"/>
      <w:r w:rsidR="006E5EE1">
        <w:rPr>
          <w:rFonts w:hint="eastAsia"/>
        </w:rPr>
        <w:t>若指宗周</w:t>
      </w:r>
      <w:proofErr w:type="gramEnd"/>
      <w:r w:rsidR="006E5EE1">
        <w:rPr>
          <w:rFonts w:hint="eastAsia"/>
        </w:rPr>
        <w:t>，則</w:t>
      </w:r>
      <w:r w:rsidRPr="00734A4A">
        <w:rPr>
          <w:rFonts w:hint="eastAsia"/>
        </w:rPr>
        <w:t>“宗幽”指周幽王</w:t>
      </w:r>
      <w:r w:rsidR="000E561F">
        <w:rPr>
          <w:rStyle w:val="a6"/>
        </w:rPr>
        <w:footnoteReference w:id="9"/>
      </w:r>
      <w:r w:rsidRPr="00734A4A">
        <w:rPr>
          <w:rFonts w:hint="eastAsia"/>
        </w:rPr>
        <w:t>。過去由</w:t>
      </w:r>
      <w:proofErr w:type="gramStart"/>
      <w:r w:rsidRPr="00734A4A">
        <w:rPr>
          <w:rFonts w:hint="eastAsia"/>
        </w:rPr>
        <w:t>於阜</w:t>
      </w:r>
      <w:proofErr w:type="gramEnd"/>
      <w:r w:rsidRPr="00734A4A">
        <w:rPr>
          <w:rFonts w:hint="eastAsia"/>
        </w:rPr>
        <w:t>陽簡</w:t>
      </w:r>
      <w:proofErr w:type="gramStart"/>
      <w:r w:rsidRPr="00734A4A">
        <w:rPr>
          <w:rFonts w:hint="eastAsia"/>
        </w:rPr>
        <w:t>簡</w:t>
      </w:r>
      <w:proofErr w:type="gramEnd"/>
      <w:r w:rsidRPr="00734A4A">
        <w:rPr>
          <w:rFonts w:hint="eastAsia"/>
        </w:rPr>
        <w:t>文殘</w:t>
      </w:r>
      <w:proofErr w:type="gramStart"/>
      <w:r w:rsidRPr="00734A4A">
        <w:rPr>
          <w:rFonts w:hint="eastAsia"/>
        </w:rPr>
        <w:t>斷</w:t>
      </w:r>
      <w:proofErr w:type="gramEnd"/>
      <w:r w:rsidRPr="00734A4A">
        <w:rPr>
          <w:rFonts w:hint="eastAsia"/>
        </w:rPr>
        <w:t>，缺少上下文，認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“宗”假借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“崇”，是很合理的解釋。如今</w:t>
      </w:r>
      <w:proofErr w:type="gramStart"/>
      <w:r w:rsidRPr="00734A4A">
        <w:rPr>
          <w:rFonts w:hint="eastAsia"/>
        </w:rPr>
        <w:t>從</w:t>
      </w:r>
      <w:proofErr w:type="gramEnd"/>
      <w:r w:rsidRPr="00734A4A">
        <w:rPr>
          <w:rFonts w:hint="eastAsia"/>
        </w:rPr>
        <w:t>北大簡可知此句前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“桀紂迷惑”，則“桀紂”</w:t>
      </w:r>
      <w:proofErr w:type="gramStart"/>
      <w:r w:rsidRPr="00734A4A">
        <w:rPr>
          <w:rFonts w:hint="eastAsia"/>
        </w:rPr>
        <w:t>對應</w:t>
      </w:r>
      <w:proofErr w:type="gramEnd"/>
      <w:r w:rsidRPr="00734A4A">
        <w:rPr>
          <w:rFonts w:hint="eastAsia"/>
        </w:rPr>
        <w:t>“宗幽”，“迷惑”</w:t>
      </w:r>
      <w:proofErr w:type="gramStart"/>
      <w:r w:rsidRPr="00734A4A">
        <w:rPr>
          <w:rFonts w:hint="eastAsia"/>
        </w:rPr>
        <w:t>對應</w:t>
      </w:r>
      <w:proofErr w:type="gramEnd"/>
      <w:r w:rsidRPr="00734A4A">
        <w:rPr>
          <w:rFonts w:hint="eastAsia"/>
        </w:rPr>
        <w:t>“不識”，因此，“宗幽”理解</w:t>
      </w:r>
      <w:proofErr w:type="gramStart"/>
      <w:r w:rsidRPr="00734A4A">
        <w:rPr>
          <w:rFonts w:hint="eastAsia"/>
        </w:rPr>
        <w:t>為</w:t>
      </w:r>
      <w:proofErr w:type="gramEnd"/>
      <w:r w:rsidRPr="00734A4A">
        <w:rPr>
          <w:rFonts w:hint="eastAsia"/>
        </w:rPr>
        <w:t>周幽王較好。</w:t>
      </w:r>
      <w:r>
        <w:rPr>
          <w:rFonts w:hint="eastAsia"/>
        </w:rPr>
        <w:t>如《</w:t>
      </w:r>
      <w:r w:rsidRPr="00734A4A">
        <w:rPr>
          <w:rFonts w:hint="eastAsia"/>
        </w:rPr>
        <w:t>漢書•敘傳</w:t>
      </w:r>
      <w:r>
        <w:rPr>
          <w:rFonts w:hint="eastAsia"/>
        </w:rPr>
        <w:t>》“</w:t>
      </w:r>
      <w:proofErr w:type="gramStart"/>
      <w:r>
        <w:rPr>
          <w:rFonts w:hint="eastAsia"/>
        </w:rPr>
        <w:t>於惟帝</w:t>
      </w:r>
      <w:proofErr w:type="gramEnd"/>
      <w:r>
        <w:rPr>
          <w:rFonts w:hint="eastAsia"/>
        </w:rPr>
        <w:t>典，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>夷</w:t>
      </w:r>
      <w:proofErr w:type="gramStart"/>
      <w:r>
        <w:rPr>
          <w:rFonts w:hint="eastAsia"/>
        </w:rPr>
        <w:t>猾</w:t>
      </w:r>
      <w:proofErr w:type="gramEnd"/>
      <w:r>
        <w:rPr>
          <w:rFonts w:hint="eastAsia"/>
        </w:rPr>
        <w:t>夏，</w:t>
      </w:r>
      <w:r w:rsidRPr="00734A4A">
        <w:rPr>
          <w:rFonts w:hint="eastAsia"/>
        </w:rPr>
        <w:t>周宣</w:t>
      </w:r>
      <w:proofErr w:type="gramStart"/>
      <w:r w:rsidRPr="00734A4A">
        <w:rPr>
          <w:rFonts w:hint="eastAsia"/>
        </w:rPr>
        <w:t>攘</w:t>
      </w:r>
      <w:proofErr w:type="gramEnd"/>
      <w:r w:rsidRPr="00734A4A">
        <w:rPr>
          <w:rFonts w:hint="eastAsia"/>
        </w:rPr>
        <w:t>之，亦列風雅。宗幽既昏，淫於褒女，戎敗我驪，遂亡酆鄗</w:t>
      </w:r>
      <w:r>
        <w:rPr>
          <w:rFonts w:hint="eastAsia"/>
        </w:rPr>
        <w:t>”，宗幽即指幽王。</w:t>
      </w:r>
    </w:p>
    <w:p w:rsidR="006E5EE1" w:rsidRDefault="006E5EE1" w:rsidP="006E5EE1">
      <w:pPr>
        <w:ind w:firstLine="420"/>
        <w:rPr>
          <w:rFonts w:hint="eastAsia"/>
        </w:rPr>
      </w:pPr>
      <w:r>
        <w:rPr>
          <w:rFonts w:hint="eastAsia"/>
        </w:rPr>
        <w:t>“</w:t>
      </w:r>
      <w:r w:rsidR="00466C90">
        <w:rPr>
          <w:rFonts w:hint="eastAsia"/>
        </w:rPr>
        <w:t>不識</w:t>
      </w:r>
      <w:r>
        <w:rPr>
          <w:rFonts w:hint="eastAsia"/>
        </w:rPr>
        <w:t>”之意北大簡整理者引《周禮·秋官·司刺》：“壹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曰不識，再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曰過失，三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曰</w:t>
      </w:r>
      <w:r>
        <w:rPr>
          <w:rFonts w:hint="eastAsia"/>
        </w:rPr>
        <w:t>遺忘</w:t>
      </w:r>
      <w:r>
        <w:rPr>
          <w:rFonts w:hint="eastAsia"/>
        </w:rPr>
        <w:t>。”鄭玄注引鄭司農云：“不識，謂愚民無所識，則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之。”又謂：“識，審也。不審，若今仇讎</w:t>
      </w:r>
      <w:r w:rsidRPr="006E5EE1">
        <w:rPr>
          <w:rFonts w:hint="eastAsia"/>
        </w:rPr>
        <w:t>當</w:t>
      </w:r>
      <w:proofErr w:type="gramStart"/>
      <w:r w:rsidRPr="006E5EE1">
        <w:rPr>
          <w:rFonts w:hint="eastAsia"/>
        </w:rPr>
        <w:t>報</w:t>
      </w:r>
      <w:proofErr w:type="gramEnd"/>
      <w:r w:rsidRPr="006E5EE1">
        <w:rPr>
          <w:rFonts w:hint="eastAsia"/>
        </w:rPr>
        <w:t>甲，見乙，誡以</w:t>
      </w:r>
      <w:proofErr w:type="gramStart"/>
      <w:r w:rsidRPr="006E5EE1">
        <w:rPr>
          <w:rFonts w:hint="eastAsia"/>
        </w:rPr>
        <w:t>為</w:t>
      </w:r>
      <w:proofErr w:type="gramEnd"/>
      <w:r w:rsidRPr="006E5EE1">
        <w:rPr>
          <w:rFonts w:hint="eastAsia"/>
        </w:rPr>
        <w:t>甲而</w:t>
      </w:r>
      <w:proofErr w:type="gramStart"/>
      <w:r w:rsidRPr="006E5EE1">
        <w:rPr>
          <w:rFonts w:hint="eastAsia"/>
        </w:rPr>
        <w:t>殺</w:t>
      </w:r>
      <w:proofErr w:type="gramEnd"/>
      <w:r w:rsidRPr="006E5EE1">
        <w:rPr>
          <w:rFonts w:hint="eastAsia"/>
        </w:rPr>
        <w:t>之</w:t>
      </w:r>
      <w:r>
        <w:rPr>
          <w:rFonts w:hint="eastAsia"/>
        </w:rPr>
        <w:t>者。”</w:t>
      </w:r>
      <w:r w:rsidR="00C37016">
        <w:rPr>
          <w:rFonts w:hint="eastAsia"/>
        </w:rPr>
        <w:t>此說甚好。</w:t>
      </w:r>
    </w:p>
    <w:p w:rsidR="00466C90" w:rsidRDefault="00966577" w:rsidP="006E5EE1">
      <w:pPr>
        <w:ind w:firstLine="420"/>
        <w:rPr>
          <w:rFonts w:hint="eastAsia"/>
        </w:rPr>
      </w:pPr>
      <w:proofErr w:type="gramStart"/>
      <w:r>
        <w:rPr>
          <w:rFonts w:hint="eastAsia"/>
        </w:rPr>
        <w:t>宗幽不</w:t>
      </w:r>
      <w:proofErr w:type="gramEnd"/>
      <w:r>
        <w:rPr>
          <w:rFonts w:hint="eastAsia"/>
        </w:rPr>
        <w:t>識，正與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紂</w:t>
      </w:r>
      <w:r w:rsidR="00C37016">
        <w:rPr>
          <w:rFonts w:hint="eastAsia"/>
        </w:rPr>
        <w:t>迷惑相</w:t>
      </w:r>
      <w:proofErr w:type="gramStart"/>
      <w:r w:rsidR="00C37016">
        <w:rPr>
          <w:rFonts w:hint="eastAsia"/>
        </w:rPr>
        <w:t>對</w:t>
      </w:r>
      <w:proofErr w:type="gramEnd"/>
      <w:r w:rsidR="00C37016">
        <w:rPr>
          <w:rFonts w:hint="eastAsia"/>
        </w:rPr>
        <w:t>仗</w:t>
      </w:r>
      <w:r w:rsidR="00466C90">
        <w:rPr>
          <w:rFonts w:hint="eastAsia"/>
        </w:rPr>
        <w:t>。</w:t>
      </w:r>
    </w:p>
    <w:p w:rsidR="00966577" w:rsidRPr="00966577" w:rsidRDefault="00966577" w:rsidP="00966577">
      <w:pPr>
        <w:ind w:firstLine="420"/>
      </w:pPr>
      <w:proofErr w:type="gramStart"/>
      <w:r w:rsidRPr="00966577">
        <w:rPr>
          <w:rFonts w:hint="eastAsia"/>
        </w:rPr>
        <w:t>寬惠善志</w:t>
      </w:r>
      <w:proofErr w:type="gramEnd"/>
      <w:r w:rsidRPr="00966577">
        <w:rPr>
          <w:rFonts w:hint="eastAsia"/>
        </w:rPr>
        <w:t>，</w:t>
      </w:r>
      <w:proofErr w:type="gramStart"/>
      <w:r w:rsidRPr="00966577">
        <w:rPr>
          <w:rFonts w:hint="eastAsia"/>
        </w:rPr>
        <w:t>桀</w:t>
      </w:r>
      <w:proofErr w:type="gramEnd"/>
      <w:r w:rsidRPr="00966577">
        <w:rPr>
          <w:rFonts w:hint="eastAsia"/>
        </w:rPr>
        <w:t>紂迷惑，</w:t>
      </w:r>
      <w:proofErr w:type="gramStart"/>
      <w:r w:rsidRPr="00966577">
        <w:rPr>
          <w:rFonts w:hint="eastAsia"/>
        </w:rPr>
        <w:t>宗幽不</w:t>
      </w:r>
      <w:proofErr w:type="gramEnd"/>
      <w:r w:rsidRPr="00966577">
        <w:rPr>
          <w:rFonts w:hint="eastAsia"/>
        </w:rPr>
        <w:t>識</w:t>
      </w:r>
      <w:r>
        <w:rPr>
          <w:rFonts w:hint="eastAsia"/>
        </w:rPr>
        <w:t>三句意思相關。</w:t>
      </w:r>
      <w:proofErr w:type="gramStart"/>
      <w:r>
        <w:rPr>
          <w:rFonts w:hint="eastAsia"/>
        </w:rPr>
        <w:t>寬惠善之</w:t>
      </w:r>
      <w:proofErr w:type="gramEnd"/>
      <w:r>
        <w:rPr>
          <w:rFonts w:hint="eastAsia"/>
        </w:rPr>
        <w:t>是指</w:t>
      </w:r>
      <w:proofErr w:type="gramStart"/>
      <w:r>
        <w:rPr>
          <w:rFonts w:hint="eastAsia"/>
        </w:rPr>
        <w:t>人好的</w:t>
      </w:r>
      <w:proofErr w:type="gramEnd"/>
      <w:r>
        <w:rPr>
          <w:rFonts w:hint="eastAsia"/>
        </w:rPr>
        <w:t>一面，而</w:t>
      </w:r>
      <w:proofErr w:type="gramStart"/>
      <w:r w:rsidRPr="00966577">
        <w:rPr>
          <w:rFonts w:hint="eastAsia"/>
        </w:rPr>
        <w:t>桀</w:t>
      </w:r>
      <w:proofErr w:type="gramEnd"/>
      <w:r w:rsidRPr="00966577">
        <w:rPr>
          <w:rFonts w:hint="eastAsia"/>
        </w:rPr>
        <w:t>紂迷惑，</w:t>
      </w:r>
      <w:proofErr w:type="gramStart"/>
      <w:r w:rsidRPr="00966577">
        <w:rPr>
          <w:rFonts w:hint="eastAsia"/>
        </w:rPr>
        <w:t>宗幽不</w:t>
      </w:r>
      <w:proofErr w:type="gramEnd"/>
      <w:r w:rsidRPr="00966577">
        <w:rPr>
          <w:rFonts w:hint="eastAsia"/>
        </w:rPr>
        <w:t>識</w:t>
      </w:r>
      <w:r>
        <w:rPr>
          <w:rFonts w:hint="eastAsia"/>
        </w:rPr>
        <w:t>則是指不好的一面，與</w:t>
      </w:r>
      <w:proofErr w:type="gramStart"/>
      <w:r>
        <w:rPr>
          <w:rFonts w:hint="eastAsia"/>
        </w:rPr>
        <w:t>寬惠善之</w:t>
      </w:r>
      <w:proofErr w:type="gramEnd"/>
      <w:r>
        <w:rPr>
          <w:rFonts w:hint="eastAsia"/>
        </w:rPr>
        <w:t>相反。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好的品性與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紂、幽王不好的行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相連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，暗含一定的教化意義。</w:t>
      </w:r>
    </w:p>
    <w:p w:rsidR="00466C90" w:rsidRDefault="00466C90">
      <w:pPr>
        <w:rPr>
          <w:rFonts w:hint="eastAsia"/>
        </w:rPr>
      </w:pPr>
    </w:p>
    <w:p w:rsidR="002933B0" w:rsidRPr="002933B0" w:rsidRDefault="002933B0">
      <w:pPr>
        <w:rPr>
          <w:rFonts w:asciiTheme="minorEastAsia" w:hAnsiTheme="minorEastAsia" w:hint="eastAsia"/>
          <w:sz w:val="24"/>
          <w:szCs w:val="24"/>
        </w:rPr>
      </w:pPr>
      <w:r w:rsidRPr="002933B0">
        <w:rPr>
          <w:rFonts w:asciiTheme="minorEastAsia" w:hAnsiTheme="minorEastAsia" w:hint="eastAsia"/>
          <w:sz w:val="24"/>
          <w:szCs w:val="24"/>
        </w:rPr>
        <w:t>2. 㝡穀</w:t>
      </w:r>
      <w:proofErr w:type="gramStart"/>
      <w:r w:rsidRPr="002933B0">
        <w:rPr>
          <w:rFonts w:asciiTheme="minorEastAsia" w:hAnsiTheme="minorEastAsia" w:hint="eastAsia"/>
          <w:sz w:val="24"/>
          <w:szCs w:val="24"/>
        </w:rPr>
        <w:t>肄</w:t>
      </w:r>
      <w:proofErr w:type="gramEnd"/>
      <w:r w:rsidRPr="002933B0">
        <w:rPr>
          <w:rFonts w:asciiTheme="minorEastAsia" w:hAnsiTheme="minorEastAsia" w:hint="eastAsia"/>
          <w:sz w:val="24"/>
          <w:szCs w:val="24"/>
        </w:rPr>
        <w:t>宜，益就獲得。</w:t>
      </w:r>
    </w:p>
    <w:p w:rsidR="00C37016" w:rsidRDefault="00C37016">
      <w:r w:rsidRPr="00C37016">
        <w:rPr>
          <w:rFonts w:hint="eastAsia"/>
        </w:rPr>
        <w:t>㝡穀</w:t>
      </w:r>
      <w:proofErr w:type="gramStart"/>
      <w:r w:rsidRPr="00C37016">
        <w:rPr>
          <w:rFonts w:hint="eastAsia"/>
        </w:rPr>
        <w:t>肄</w:t>
      </w:r>
      <w:proofErr w:type="gramEnd"/>
      <w:r w:rsidRPr="00C37016">
        <w:rPr>
          <w:rFonts w:hint="eastAsia"/>
        </w:rPr>
        <w:t>宜</w:t>
      </w:r>
    </w:p>
    <w:p w:rsidR="00466C90" w:rsidRDefault="00177FB8" w:rsidP="00177FB8">
      <w:pPr>
        <w:ind w:firstLine="420"/>
      </w:pPr>
      <w:r w:rsidRPr="00177FB8">
        <w:rPr>
          <w:rFonts w:hint="eastAsia"/>
        </w:rPr>
        <w:t>㝡</w:t>
      </w:r>
      <w:r>
        <w:rPr>
          <w:rFonts w:hint="eastAsia"/>
        </w:rPr>
        <w:t>字北大簡整理者認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義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積</w:t>
      </w:r>
      <w:r>
        <w:rPr>
          <w:rFonts w:hint="eastAsia"/>
        </w:rPr>
        <w:t>，積即積聚穀物。</w:t>
      </w:r>
      <w:r w:rsidRPr="00177FB8">
        <w:rPr>
          <w:rFonts w:hint="eastAsia"/>
        </w:rPr>
        <w:t>㝡</w:t>
      </w:r>
      <w:r>
        <w:rPr>
          <w:rFonts w:hint="eastAsia"/>
        </w:rPr>
        <w:t>下一字缺，</w:t>
      </w:r>
      <w:proofErr w:type="gramStart"/>
      <w:r>
        <w:rPr>
          <w:rFonts w:hint="eastAsia"/>
        </w:rPr>
        <w:t>據阜</w:t>
      </w:r>
      <w:proofErr w:type="gramEnd"/>
      <w:r>
        <w:rPr>
          <w:rFonts w:hint="eastAsia"/>
        </w:rPr>
        <w:t>陽簡補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穀。</w:t>
      </w:r>
    </w:p>
    <w:p w:rsidR="00177FB8" w:rsidRDefault="00177FB8" w:rsidP="00466C90">
      <w:pPr>
        <w:ind w:firstLine="420"/>
        <w:rPr>
          <w:rFonts w:hint="eastAsia"/>
        </w:rPr>
      </w:pPr>
      <w:proofErr w:type="gramStart"/>
      <w:r w:rsidRPr="00177FB8">
        <w:rPr>
          <w:rFonts w:hint="eastAsia"/>
        </w:rPr>
        <w:t>肄</w:t>
      </w:r>
      <w:proofErr w:type="gramEnd"/>
      <w:r>
        <w:rPr>
          <w:rFonts w:hint="eastAsia"/>
        </w:rPr>
        <w:t>字</w:t>
      </w:r>
      <w:r w:rsidR="00466C90">
        <w:rPr>
          <w:rFonts w:hint="eastAsia"/>
        </w:rPr>
        <w:t>北大簡整理者引《詩經》“既詒我</w:t>
      </w:r>
      <w:proofErr w:type="gramStart"/>
      <w:r w:rsidR="00466C90">
        <w:rPr>
          <w:rFonts w:hint="eastAsia"/>
        </w:rPr>
        <w:t>肄</w:t>
      </w:r>
      <w:proofErr w:type="gramEnd"/>
      <w:r w:rsidR="00466C90">
        <w:rPr>
          <w:rFonts w:hint="eastAsia"/>
        </w:rPr>
        <w:t>”，毛</w:t>
      </w:r>
      <w:proofErr w:type="gramStart"/>
      <w:r w:rsidR="00466C90">
        <w:rPr>
          <w:rFonts w:hint="eastAsia"/>
        </w:rPr>
        <w:t>傳</w:t>
      </w:r>
      <w:proofErr w:type="gramEnd"/>
      <w:r w:rsidR="00466C90">
        <w:rPr>
          <w:rFonts w:hint="eastAsia"/>
        </w:rPr>
        <w:t>“</w:t>
      </w:r>
      <w:proofErr w:type="gramStart"/>
      <w:r w:rsidR="00466C90">
        <w:rPr>
          <w:rFonts w:hint="eastAsia"/>
        </w:rPr>
        <w:t>肄</w:t>
      </w:r>
      <w:proofErr w:type="gramEnd"/>
      <w:r w:rsidR="00466C90">
        <w:rPr>
          <w:rFonts w:hint="eastAsia"/>
        </w:rPr>
        <w:t>，</w:t>
      </w:r>
      <w:proofErr w:type="gramStart"/>
      <w:r w:rsidR="00466C90">
        <w:rPr>
          <w:rFonts w:hint="eastAsia"/>
        </w:rPr>
        <w:t>勞</w:t>
      </w:r>
      <w:proofErr w:type="gramEnd"/>
      <w:r w:rsidR="00466C90">
        <w:rPr>
          <w:rFonts w:hint="eastAsia"/>
        </w:rPr>
        <w:t>也。”訓</w:t>
      </w:r>
      <w:proofErr w:type="gramStart"/>
      <w:r w:rsidR="00466C90">
        <w:rPr>
          <w:rFonts w:hint="eastAsia"/>
        </w:rPr>
        <w:t>肄為勞</w:t>
      </w:r>
      <w:proofErr w:type="gramEnd"/>
      <w:r w:rsidR="000E561F">
        <w:rPr>
          <w:rStyle w:val="a6"/>
        </w:rPr>
        <w:footnoteReference w:id="10"/>
      </w:r>
      <w:r w:rsidR="00466C90">
        <w:rPr>
          <w:rFonts w:hint="eastAsia"/>
        </w:rPr>
        <w:t>。</w:t>
      </w:r>
    </w:p>
    <w:p w:rsidR="00177FB8" w:rsidRDefault="00177FB8" w:rsidP="00177FB8">
      <w:pPr>
        <w:ind w:firstLine="420"/>
        <w:rPr>
          <w:rFonts w:hint="eastAsia"/>
        </w:rPr>
      </w:pPr>
      <w:proofErr w:type="gramStart"/>
      <w:r>
        <w:rPr>
          <w:rFonts w:hint="eastAsia"/>
        </w:rPr>
        <w:t>宜字北大</w:t>
      </w:r>
      <w:proofErr w:type="gramEnd"/>
      <w:r>
        <w:rPr>
          <w:rFonts w:hint="eastAsia"/>
        </w:rPr>
        <w:t>簡整理者引《說文》、《玉篇》訓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安，并引《說文通訓定聲》引《蒼頡篇》：“宜，得其所也。”</w:t>
      </w:r>
      <w:r w:rsidR="000E561F">
        <w:rPr>
          <w:rStyle w:val="a6"/>
        </w:rPr>
        <w:footnoteReference w:id="11"/>
      </w:r>
      <w:r>
        <w:rPr>
          <w:rFonts w:hint="eastAsia"/>
        </w:rPr>
        <w:t>則北大簡整理者的意思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當是</w:t>
      </w:r>
      <w:proofErr w:type="gramStart"/>
      <w:r w:rsidRPr="00177FB8">
        <w:rPr>
          <w:rFonts w:hint="eastAsia"/>
        </w:rPr>
        <w:t>肄</w:t>
      </w:r>
      <w:proofErr w:type="gramEnd"/>
      <w:r>
        <w:rPr>
          <w:rFonts w:hint="eastAsia"/>
        </w:rPr>
        <w:t>與安反義連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。</w:t>
      </w:r>
    </w:p>
    <w:p w:rsidR="00466C90" w:rsidRDefault="00177FB8" w:rsidP="00177FB8">
      <w:pPr>
        <w:ind w:firstLineChars="200" w:firstLine="420"/>
      </w:pPr>
      <w:r>
        <w:rPr>
          <w:rFonts w:hint="eastAsia"/>
        </w:rPr>
        <w:t>我們認</w:t>
      </w:r>
      <w:proofErr w:type="gramStart"/>
      <w:r>
        <w:rPr>
          <w:rFonts w:hint="eastAsia"/>
        </w:rPr>
        <w:t>為肄</w:t>
      </w:r>
      <w:proofErr w:type="gramEnd"/>
      <w:r>
        <w:rPr>
          <w:rFonts w:hint="eastAsia"/>
        </w:rPr>
        <w:t>在此可能訓</w:t>
      </w:r>
      <w:r w:rsidRPr="00915196">
        <w:rPr>
          <w:rFonts w:hint="eastAsia"/>
        </w:rPr>
        <w:t>餘</w:t>
      </w:r>
      <w:r>
        <w:rPr>
          <w:rFonts w:hint="eastAsia"/>
        </w:rPr>
        <w:t>。</w:t>
      </w:r>
      <w:r>
        <w:rPr>
          <w:rFonts w:hint="eastAsia"/>
        </w:rPr>
        <w:t>《</w:t>
      </w:r>
      <w:r>
        <w:rPr>
          <w:rFonts w:hint="eastAsia"/>
        </w:rPr>
        <w:t>方言</w:t>
      </w:r>
      <w:r>
        <w:rPr>
          <w:rFonts w:hint="eastAsia"/>
        </w:rPr>
        <w:t>·</w:t>
      </w:r>
      <w:r>
        <w:rPr>
          <w:rFonts w:hint="eastAsia"/>
        </w:rPr>
        <w:t>第一</w:t>
      </w:r>
      <w:r>
        <w:rPr>
          <w:rFonts w:hint="eastAsia"/>
        </w:rPr>
        <w:t>》：“</w:t>
      </w:r>
      <w:r>
        <w:rPr>
          <w:rFonts w:hint="eastAsia"/>
        </w:rPr>
        <w:t>烈、</w:t>
      </w:r>
      <w:proofErr w:type="gramStart"/>
      <w:r>
        <w:rPr>
          <w:rFonts w:hint="eastAsia"/>
        </w:rPr>
        <w:t>枿</w:t>
      </w:r>
      <w:proofErr w:type="gramEnd"/>
      <w:r>
        <w:rPr>
          <w:rFonts w:hint="eastAsia"/>
        </w:rPr>
        <w:t>，餘也。陳鄭之間曰</w:t>
      </w:r>
      <w:proofErr w:type="gramStart"/>
      <w:r>
        <w:rPr>
          <w:rFonts w:hint="eastAsia"/>
        </w:rPr>
        <w:t>枿</w:t>
      </w:r>
      <w:proofErr w:type="gramEnd"/>
      <w:r>
        <w:rPr>
          <w:rFonts w:hint="eastAsia"/>
        </w:rPr>
        <w:t>，晉衛之間曰烈，秦晉之間曰</w:t>
      </w:r>
      <w:proofErr w:type="gramStart"/>
      <w:r>
        <w:rPr>
          <w:rFonts w:hint="eastAsia"/>
        </w:rPr>
        <w:t>肄</w:t>
      </w:r>
      <w:proofErr w:type="gramEnd"/>
      <w:r>
        <w:rPr>
          <w:rFonts w:hint="eastAsia"/>
        </w:rPr>
        <w:t>，或曰烈。</w:t>
      </w:r>
      <w:r>
        <w:rPr>
          <w:rFonts w:hint="eastAsia"/>
        </w:rPr>
        <w:t>”</w:t>
      </w:r>
      <w:r>
        <w:t xml:space="preserve"> </w:t>
      </w:r>
    </w:p>
    <w:p w:rsidR="00466C90" w:rsidRDefault="00466C90" w:rsidP="005353EF">
      <w:pPr>
        <w:ind w:firstLineChars="200" w:firstLine="420"/>
      </w:pPr>
      <w:r w:rsidRPr="00915196">
        <w:rPr>
          <w:rFonts w:hint="eastAsia"/>
        </w:rPr>
        <w:t>㝡穀</w:t>
      </w:r>
      <w:proofErr w:type="gramStart"/>
      <w:r w:rsidRPr="00915196">
        <w:rPr>
          <w:rFonts w:hint="eastAsia"/>
        </w:rPr>
        <w:t>肄宜</w:t>
      </w:r>
      <w:r>
        <w:rPr>
          <w:rFonts w:hint="eastAsia"/>
        </w:rPr>
        <w:t>可能意為</w:t>
      </w:r>
      <w:proofErr w:type="gramEnd"/>
      <w:r w:rsidRPr="00915196">
        <w:rPr>
          <w:rFonts w:hint="eastAsia"/>
        </w:rPr>
        <w:t>㝡穀宜</w:t>
      </w:r>
      <w:proofErr w:type="gramStart"/>
      <w:r w:rsidRPr="00915196">
        <w:rPr>
          <w:rFonts w:hint="eastAsia"/>
        </w:rPr>
        <w:t>肄</w:t>
      </w:r>
      <w:proofErr w:type="gramEnd"/>
      <w:r>
        <w:rPr>
          <w:rFonts w:hint="eastAsia"/>
        </w:rPr>
        <w:t>，即積聚糧食，宜有剩餘之意。</w:t>
      </w:r>
    </w:p>
    <w:p w:rsidR="00466C90" w:rsidRDefault="00466C90">
      <w:pPr>
        <w:rPr>
          <w:rFonts w:hint="eastAsia"/>
        </w:rPr>
      </w:pPr>
    </w:p>
    <w:p w:rsidR="005353EF" w:rsidRDefault="005353EF">
      <w:r w:rsidRPr="005353EF">
        <w:rPr>
          <w:rFonts w:hint="eastAsia"/>
        </w:rPr>
        <w:t>益就獲得</w:t>
      </w:r>
    </w:p>
    <w:p w:rsidR="005353EF" w:rsidRDefault="005353EF" w:rsidP="005353EF">
      <w:pPr>
        <w:ind w:firstLine="420"/>
        <w:rPr>
          <w:rFonts w:hint="eastAsia"/>
        </w:rPr>
      </w:pPr>
      <w:r>
        <w:rPr>
          <w:rFonts w:hint="eastAsia"/>
        </w:rPr>
        <w:t>益就二字北大簡整理者說：</w:t>
      </w:r>
    </w:p>
    <w:p w:rsidR="005353EF" w:rsidRPr="005353EF" w:rsidRDefault="005353EF" w:rsidP="005353EF">
      <w:pPr>
        <w:ind w:firstLine="420"/>
        <w:rPr>
          <w:rFonts w:ascii="仿宋" w:eastAsia="仿宋" w:hAnsi="仿宋" w:hint="eastAsia"/>
        </w:rPr>
      </w:pPr>
      <w:r w:rsidRPr="005353EF">
        <w:rPr>
          <w:rFonts w:ascii="仿宋" w:eastAsia="仿宋" w:hAnsi="仿宋" w:hint="eastAsia"/>
        </w:rPr>
        <w:t>此句前</w:t>
      </w:r>
      <w:proofErr w:type="gramStart"/>
      <w:r w:rsidRPr="005353EF">
        <w:rPr>
          <w:rFonts w:ascii="仿宋" w:eastAsia="仿宋" w:hAnsi="仿宋" w:hint="eastAsia"/>
        </w:rPr>
        <w:t>兩</w:t>
      </w:r>
      <w:proofErr w:type="gramEnd"/>
      <w:r w:rsidRPr="005353EF">
        <w:rPr>
          <w:rFonts w:ascii="仿宋" w:eastAsia="仿宋" w:hAnsi="仿宋" w:hint="eastAsia"/>
        </w:rPr>
        <w:t>字缺，</w:t>
      </w:r>
      <w:proofErr w:type="gramStart"/>
      <w:r w:rsidRPr="005353EF">
        <w:rPr>
          <w:rFonts w:ascii="仿宋" w:eastAsia="仿宋" w:hAnsi="仿宋" w:hint="eastAsia"/>
        </w:rPr>
        <w:t>據</w:t>
      </w:r>
      <w:proofErr w:type="gramEnd"/>
      <w:r w:rsidRPr="005353EF">
        <w:rPr>
          <w:rFonts w:ascii="仿宋" w:eastAsia="仿宋" w:hAnsi="仿宋" w:hint="eastAsia"/>
        </w:rPr>
        <w:t>卑陽雙古堆筒《蒼頡篇》</w:t>
      </w:r>
      <w:proofErr w:type="gramStart"/>
      <w:r w:rsidRPr="005353EF">
        <w:rPr>
          <w:rFonts w:ascii="仿宋" w:eastAsia="仿宋" w:hAnsi="仿宋" w:hint="eastAsia"/>
        </w:rPr>
        <w:t>應</w:t>
      </w:r>
      <w:proofErr w:type="gramEnd"/>
      <w:r w:rsidRPr="005353EF">
        <w:rPr>
          <w:rFonts w:ascii="仿宋" w:eastAsia="仿宋" w:hAnsi="仿宋" w:hint="eastAsia"/>
        </w:rPr>
        <w:t>是“益就”</w:t>
      </w:r>
      <w:r w:rsidRPr="005353EF">
        <w:rPr>
          <w:rFonts w:ascii="仿宋" w:eastAsia="仿宋" w:hAnsi="仿宋" w:hint="eastAsia"/>
        </w:rPr>
        <w:t>。《說文》</w:t>
      </w:r>
      <w:r w:rsidRPr="005353EF">
        <w:rPr>
          <w:rFonts w:ascii="仿宋" w:eastAsia="仿宋" w:hAnsi="仿宋" w:hint="eastAsia"/>
        </w:rPr>
        <w:t>：“</w:t>
      </w:r>
      <w:r w:rsidRPr="005353EF">
        <w:rPr>
          <w:rFonts w:ascii="仿宋" w:eastAsia="仿宋" w:hAnsi="仿宋" w:hint="eastAsia"/>
        </w:rPr>
        <w:t>益，饒也</w:t>
      </w:r>
      <w:r w:rsidRPr="005353EF">
        <w:rPr>
          <w:rFonts w:ascii="仿宋" w:eastAsia="仿宋" w:hAnsi="仿宋" w:hint="eastAsia"/>
        </w:rPr>
        <w:t>。</w:t>
      </w:r>
      <w:proofErr w:type="gramStart"/>
      <w:r w:rsidRPr="005353EF">
        <w:rPr>
          <w:rFonts w:ascii="仿宋" w:eastAsia="仿宋" w:hAnsi="仿宋" w:hint="eastAsia"/>
        </w:rPr>
        <w:t>從</w:t>
      </w:r>
      <w:proofErr w:type="gramEnd"/>
      <w:r w:rsidRPr="005353EF">
        <w:rPr>
          <w:rFonts w:ascii="仿宋" w:eastAsia="仿宋" w:hAnsi="仿宋" w:hint="eastAsia"/>
        </w:rPr>
        <w:t>水、</w:t>
      </w:r>
      <w:proofErr w:type="gramStart"/>
      <w:r w:rsidRPr="005353EF">
        <w:rPr>
          <w:rFonts w:ascii="仿宋" w:eastAsia="仿宋" w:hAnsi="仿宋" w:hint="eastAsia"/>
        </w:rPr>
        <w:t>皿</w:t>
      </w:r>
      <w:proofErr w:type="gramEnd"/>
      <w:r w:rsidRPr="005353EF">
        <w:rPr>
          <w:rFonts w:ascii="仿宋" w:eastAsia="仿宋" w:hAnsi="仿宋" w:hint="eastAsia"/>
        </w:rPr>
        <w:t>，</w:t>
      </w:r>
      <w:proofErr w:type="gramStart"/>
      <w:r w:rsidRPr="005353EF">
        <w:rPr>
          <w:rFonts w:ascii="仿宋" w:eastAsia="仿宋" w:hAnsi="仿宋" w:hint="eastAsia"/>
        </w:rPr>
        <w:t>皿</w:t>
      </w:r>
      <w:proofErr w:type="gramEnd"/>
      <w:r w:rsidRPr="005353EF">
        <w:rPr>
          <w:rFonts w:ascii="仿宋" w:eastAsia="仿宋" w:hAnsi="仿宋" w:hint="eastAsia"/>
        </w:rPr>
        <w:t>益之意也。”</w:t>
      </w:r>
      <w:r w:rsidRPr="005353EF">
        <w:rPr>
          <w:rFonts w:ascii="仿宋" w:eastAsia="仿宋" w:hAnsi="仿宋" w:hint="eastAsia"/>
        </w:rPr>
        <w:t>《玉篇》</w:t>
      </w:r>
      <w:r w:rsidRPr="005353EF">
        <w:rPr>
          <w:rFonts w:ascii="仿宋" w:eastAsia="仿宋" w:hAnsi="仿宋" w:hint="eastAsia"/>
        </w:rPr>
        <w:t>：“益，加也。”引申</w:t>
      </w:r>
      <w:proofErr w:type="gramStart"/>
      <w:r w:rsidRPr="005353EF">
        <w:rPr>
          <w:rFonts w:ascii="仿宋" w:eastAsia="仿宋" w:hAnsi="仿宋" w:hint="eastAsia"/>
        </w:rPr>
        <w:t>為</w:t>
      </w:r>
      <w:proofErr w:type="gramEnd"/>
      <w:r w:rsidRPr="005353EF">
        <w:rPr>
          <w:rFonts w:ascii="仿宋" w:eastAsia="仿宋" w:hAnsi="仿宋" w:hint="eastAsia"/>
        </w:rPr>
        <w:t>利益、益處。《論語·顏淵》：“</w:t>
      </w:r>
      <w:r w:rsidRPr="005353EF">
        <w:rPr>
          <w:rFonts w:ascii="仿宋" w:eastAsia="仿宋" w:hAnsi="仿宋" w:hint="eastAsia"/>
        </w:rPr>
        <w:t>如</w:t>
      </w:r>
      <w:proofErr w:type="gramStart"/>
      <w:r w:rsidRPr="005353EF">
        <w:rPr>
          <w:rFonts w:ascii="仿宋" w:eastAsia="仿宋" w:hAnsi="仿宋" w:hint="eastAsia"/>
        </w:rPr>
        <w:t>殺</w:t>
      </w:r>
      <w:proofErr w:type="gramEnd"/>
      <w:r w:rsidRPr="005353EF">
        <w:rPr>
          <w:rFonts w:ascii="仿宋" w:eastAsia="仿宋" w:hAnsi="仿宋" w:hint="eastAsia"/>
        </w:rPr>
        <w:t>無道</w:t>
      </w:r>
      <w:r w:rsidRPr="005353EF">
        <w:rPr>
          <w:rFonts w:ascii="仿宋" w:eastAsia="仿宋" w:hAnsi="仿宋" w:hint="eastAsia"/>
        </w:rPr>
        <w:t>以就有道”，何晏《集解》引孔安</w:t>
      </w:r>
      <w:proofErr w:type="gramStart"/>
      <w:r w:rsidRPr="005353EF">
        <w:rPr>
          <w:rFonts w:ascii="仿宋" w:eastAsia="仿宋" w:hAnsi="仿宋" w:hint="eastAsia"/>
        </w:rPr>
        <w:t>國</w:t>
      </w:r>
      <w:proofErr w:type="gramEnd"/>
      <w:r w:rsidRPr="005353EF">
        <w:rPr>
          <w:rFonts w:ascii="仿宋" w:eastAsia="仿宋" w:hAnsi="仿宋" w:hint="eastAsia"/>
        </w:rPr>
        <w:t>曰：“就，成也。”</w:t>
      </w:r>
      <w:r w:rsidRPr="005353EF">
        <w:rPr>
          <w:rFonts w:ascii="仿宋" w:eastAsia="仿宋" w:hAnsi="仿宋" w:hint="eastAsia"/>
        </w:rPr>
        <w:t>成，成功也，立</w:t>
      </w:r>
      <w:r w:rsidRPr="005353EF">
        <w:rPr>
          <w:rFonts w:ascii="仿宋" w:eastAsia="仿宋" w:hAnsi="仿宋" w:hint="eastAsia"/>
        </w:rPr>
        <w:t>也。“就”亦訓“即”、“終”、“歸”。《鬼谷子·</w:t>
      </w:r>
      <w:r w:rsidRPr="005353EF">
        <w:rPr>
          <w:rFonts w:ascii="仿宋" w:eastAsia="仿宋" w:hAnsi="仿宋" w:hint="eastAsia"/>
        </w:rPr>
        <w:t>揖聞》</w:t>
      </w:r>
      <w:r w:rsidRPr="005353EF">
        <w:rPr>
          <w:rFonts w:ascii="仿宋" w:eastAsia="仿宋" w:hAnsi="仿宋" w:hint="eastAsia"/>
        </w:rPr>
        <w:t>：“</w:t>
      </w:r>
      <w:r w:rsidRPr="005353EF">
        <w:rPr>
          <w:rFonts w:ascii="仿宋" w:eastAsia="仿宋" w:hAnsi="仿宋" w:hint="eastAsia"/>
        </w:rPr>
        <w:t>益損、去就、</w:t>
      </w:r>
      <w:proofErr w:type="gramStart"/>
      <w:r w:rsidRPr="005353EF">
        <w:rPr>
          <w:rFonts w:ascii="仿宋" w:eastAsia="仿宋" w:hAnsi="仿宋" w:hint="eastAsia"/>
        </w:rPr>
        <w:t>倍</w:t>
      </w:r>
      <w:proofErr w:type="gramEnd"/>
      <w:r w:rsidRPr="005353EF">
        <w:rPr>
          <w:rFonts w:ascii="仿宋" w:eastAsia="仿宋" w:hAnsi="仿宋" w:hint="eastAsia"/>
        </w:rPr>
        <w:t>反，皆以陰陽御其</w:t>
      </w:r>
      <w:r w:rsidRPr="005353EF">
        <w:rPr>
          <w:rFonts w:ascii="仿宋" w:eastAsia="仿宋" w:hAnsi="仿宋" w:hint="eastAsia"/>
        </w:rPr>
        <w:t>事。”</w:t>
      </w:r>
      <w:r w:rsidR="000E561F">
        <w:rPr>
          <w:rStyle w:val="a6"/>
          <w:rFonts w:ascii="仿宋" w:eastAsia="仿宋" w:hAnsi="仿宋"/>
        </w:rPr>
        <w:footnoteReference w:id="12"/>
      </w:r>
    </w:p>
    <w:p w:rsidR="00466C90" w:rsidRDefault="005353EF" w:rsidP="009E1DA1">
      <w:pPr>
        <w:ind w:firstLine="420"/>
      </w:pPr>
      <w:r>
        <w:rPr>
          <w:rFonts w:hint="eastAsia"/>
        </w:rPr>
        <w:t>我們認</w:t>
      </w:r>
      <w:proofErr w:type="gramStart"/>
      <w:r>
        <w:rPr>
          <w:rFonts w:hint="eastAsia"/>
        </w:rPr>
        <w:t>為益在此</w:t>
      </w:r>
      <w:proofErr w:type="gramEnd"/>
      <w:r>
        <w:rPr>
          <w:rFonts w:hint="eastAsia"/>
        </w:rPr>
        <w:t>可能訓如《說文》本義，即“饒也”，</w:t>
      </w:r>
      <w:r w:rsidR="00466C90">
        <w:rPr>
          <w:rFonts w:hint="eastAsia"/>
        </w:rPr>
        <w:t>可理解</w:t>
      </w:r>
      <w:proofErr w:type="gramStart"/>
      <w:r w:rsidR="00466C90">
        <w:rPr>
          <w:rFonts w:hint="eastAsia"/>
        </w:rPr>
        <w:t>為</w:t>
      </w:r>
      <w:proofErr w:type="gramEnd"/>
      <w:r w:rsidR="00466C90">
        <w:rPr>
          <w:rFonts w:hint="eastAsia"/>
        </w:rPr>
        <w:t>增多，也可理解</w:t>
      </w:r>
      <w:proofErr w:type="gramStart"/>
      <w:r w:rsidR="00466C90">
        <w:rPr>
          <w:rFonts w:hint="eastAsia"/>
        </w:rPr>
        <w:t>為</w:t>
      </w:r>
      <w:proofErr w:type="gramEnd"/>
      <w:r w:rsidR="00466C90">
        <w:rPr>
          <w:rFonts w:hint="eastAsia"/>
        </w:rPr>
        <w:t>滿溢，與前句㝡、</w:t>
      </w:r>
      <w:proofErr w:type="gramStart"/>
      <w:r w:rsidR="00466C90">
        <w:rPr>
          <w:rFonts w:hint="eastAsia"/>
        </w:rPr>
        <w:t>肄</w:t>
      </w:r>
      <w:proofErr w:type="gramEnd"/>
      <w:r w:rsidR="00466C90">
        <w:rPr>
          <w:rFonts w:hint="eastAsia"/>
        </w:rPr>
        <w:t>義近</w:t>
      </w:r>
      <w:proofErr w:type="gramStart"/>
      <w:r w:rsidR="00466C90">
        <w:rPr>
          <w:rFonts w:hint="eastAsia"/>
        </w:rPr>
        <w:t>對應</w:t>
      </w:r>
      <w:proofErr w:type="gramEnd"/>
      <w:r w:rsidR="00466C90">
        <w:rPr>
          <w:rFonts w:hint="eastAsia"/>
        </w:rPr>
        <w:t>。</w:t>
      </w:r>
    </w:p>
    <w:p w:rsidR="00D0780C" w:rsidRDefault="009E1DA1" w:rsidP="00D0780C">
      <w:pPr>
        <w:ind w:firstLine="420"/>
        <w:rPr>
          <w:rFonts w:hint="eastAsia"/>
        </w:rPr>
      </w:pPr>
      <w:r>
        <w:rPr>
          <w:rFonts w:hint="eastAsia"/>
        </w:rPr>
        <w:lastRenderedPageBreak/>
        <w:t>就在此可能訓</w:t>
      </w:r>
      <w:r w:rsidR="00D0780C">
        <w:rPr>
          <w:rFonts w:hint="eastAsia"/>
        </w:rPr>
        <w:t>《說文》</w:t>
      </w:r>
      <w:r>
        <w:rPr>
          <w:rFonts w:hint="eastAsia"/>
        </w:rPr>
        <w:t>本義，《說文》“就，就，高也。从京从</w:t>
      </w:r>
      <w:proofErr w:type="gramStart"/>
      <w:r>
        <w:rPr>
          <w:rFonts w:hint="eastAsia"/>
        </w:rPr>
        <w:t>尤</w:t>
      </w:r>
      <w:proofErr w:type="gramEnd"/>
      <w:r>
        <w:rPr>
          <w:rFonts w:hint="eastAsia"/>
        </w:rPr>
        <w:t>。尤，異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凡也</w:t>
      </w:r>
      <w:r w:rsidR="00466C90">
        <w:rPr>
          <w:rFonts w:hint="eastAsia"/>
        </w:rPr>
        <w:t>。</w:t>
      </w:r>
      <w:r>
        <w:rPr>
          <w:rFonts w:hint="eastAsia"/>
        </w:rPr>
        <w:t>”</w:t>
      </w:r>
      <w:proofErr w:type="gramStart"/>
      <w:r w:rsidR="00D0780C">
        <w:rPr>
          <w:rFonts w:hint="eastAsia"/>
        </w:rPr>
        <w:t>益表示</w:t>
      </w:r>
      <w:proofErr w:type="gramEnd"/>
      <w:r w:rsidR="00D0780C">
        <w:rPr>
          <w:rFonts w:hint="eastAsia"/>
        </w:rPr>
        <w:t>多，滿溢，</w:t>
      </w:r>
      <w:r w:rsidR="00795F71">
        <w:rPr>
          <w:rFonts w:hint="eastAsia"/>
        </w:rPr>
        <w:t>就在此表示</w:t>
      </w:r>
      <w:r w:rsidR="00D0780C">
        <w:rPr>
          <w:rFonts w:hint="eastAsia"/>
        </w:rPr>
        <w:t>高高堆起</w:t>
      </w:r>
      <w:r w:rsidR="00795F71">
        <w:rPr>
          <w:rFonts w:hint="eastAsia"/>
        </w:rPr>
        <w:t>，以表多之意</w:t>
      </w:r>
      <w:r w:rsidR="00D0780C">
        <w:rPr>
          <w:rFonts w:hint="eastAsia"/>
        </w:rPr>
        <w:t>。</w:t>
      </w:r>
    </w:p>
    <w:p w:rsidR="00BC6001" w:rsidRDefault="00BC6001" w:rsidP="00BC6001">
      <w:pPr>
        <w:ind w:firstLine="420"/>
        <w:rPr>
          <w:rFonts w:hint="eastAsia"/>
        </w:rPr>
      </w:pPr>
      <w:r>
        <w:rPr>
          <w:rFonts w:hint="eastAsia"/>
        </w:rPr>
        <w:t>獲得二字華東師大中文系出土文獻研究室認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</w:t>
      </w:r>
      <w:r w:rsidRPr="00BC6001">
        <w:rPr>
          <w:rFonts w:hint="eastAsia"/>
        </w:rPr>
        <w:t>可能特指獵獲所得</w:t>
      </w:r>
      <w:r>
        <w:rPr>
          <w:rFonts w:hint="eastAsia"/>
        </w:rPr>
        <w:t>”</w:t>
      </w:r>
      <w:r>
        <w:rPr>
          <w:rStyle w:val="a6"/>
        </w:rPr>
        <w:footnoteReference w:id="13"/>
      </w:r>
      <w:r>
        <w:rPr>
          <w:rFonts w:hint="eastAsia"/>
        </w:rPr>
        <w:t>。</w:t>
      </w:r>
      <w:r w:rsidR="00795F71">
        <w:rPr>
          <w:rFonts w:hint="eastAsia"/>
        </w:rPr>
        <w:t>此說可</w:t>
      </w:r>
      <w:proofErr w:type="gramStart"/>
      <w:r w:rsidR="00795F71">
        <w:rPr>
          <w:rFonts w:hint="eastAsia"/>
        </w:rPr>
        <w:t>從</w:t>
      </w:r>
      <w:proofErr w:type="gramEnd"/>
      <w:r w:rsidR="00795F71">
        <w:rPr>
          <w:rFonts w:hint="eastAsia"/>
        </w:rPr>
        <w:t>，《呂氏春秋·孝行覽·義賞》：“</w:t>
      </w:r>
      <w:proofErr w:type="gramStart"/>
      <w:r w:rsidR="00795F71" w:rsidRPr="00795F71">
        <w:rPr>
          <w:rFonts w:hint="eastAsia"/>
        </w:rPr>
        <w:t>焚</w:t>
      </w:r>
      <w:proofErr w:type="gramEnd"/>
      <w:r w:rsidR="00795F71" w:rsidRPr="00795F71">
        <w:rPr>
          <w:rFonts w:hint="eastAsia"/>
        </w:rPr>
        <w:t>藪而田，豈不獲得？而明年無獸。</w:t>
      </w:r>
      <w:r w:rsidR="00795F71">
        <w:rPr>
          <w:rFonts w:hint="eastAsia"/>
        </w:rPr>
        <w:t>”獲得即指</w:t>
      </w:r>
      <w:proofErr w:type="gramStart"/>
      <w:r w:rsidR="00795F71">
        <w:rPr>
          <w:rFonts w:hint="eastAsia"/>
        </w:rPr>
        <w:t>狩</w:t>
      </w:r>
      <w:proofErr w:type="gramEnd"/>
      <w:r w:rsidR="00795F71">
        <w:rPr>
          <w:rFonts w:hint="eastAsia"/>
        </w:rPr>
        <w:t>獵所得。</w:t>
      </w:r>
    </w:p>
    <w:p w:rsidR="00795F71" w:rsidRDefault="00795F71" w:rsidP="00795F71">
      <w:pPr>
        <w:ind w:firstLineChars="200" w:firstLine="420"/>
        <w:rPr>
          <w:rFonts w:hint="eastAsia"/>
        </w:rPr>
      </w:pPr>
      <w:r>
        <w:rPr>
          <w:rFonts w:hint="eastAsia"/>
        </w:rPr>
        <w:t>縱觀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句，</w:t>
      </w:r>
      <w:r w:rsidR="00466C90" w:rsidRPr="00915196">
        <w:rPr>
          <w:rFonts w:hint="eastAsia"/>
        </w:rPr>
        <w:t>㝡穀</w:t>
      </w:r>
      <w:proofErr w:type="gramStart"/>
      <w:r w:rsidR="00466C90" w:rsidRPr="00915196">
        <w:rPr>
          <w:rFonts w:hint="eastAsia"/>
        </w:rPr>
        <w:t>肄</w:t>
      </w:r>
      <w:proofErr w:type="gramEnd"/>
      <w:r w:rsidR="00466C90" w:rsidRPr="00915196">
        <w:rPr>
          <w:rFonts w:hint="eastAsia"/>
        </w:rPr>
        <w:t>宜</w:t>
      </w:r>
      <w:r>
        <w:rPr>
          <w:rFonts w:hint="eastAsia"/>
        </w:rPr>
        <w:t>表示要多積穀物，</w:t>
      </w:r>
      <w:r w:rsidR="00466C90">
        <w:rPr>
          <w:rFonts w:hint="eastAsia"/>
        </w:rPr>
        <w:t>益就獲得</w:t>
      </w:r>
      <w:r>
        <w:rPr>
          <w:rFonts w:hint="eastAsia"/>
        </w:rPr>
        <w:t>表示要多打獵物。</w:t>
      </w:r>
    </w:p>
    <w:p w:rsidR="00DE50B7" w:rsidRDefault="00DE50B7">
      <w:pPr>
        <w:rPr>
          <w:rFonts w:hint="eastAsia"/>
        </w:rPr>
      </w:pPr>
    </w:p>
    <w:p w:rsidR="000E561F" w:rsidRDefault="000E561F">
      <w:pPr>
        <w:rPr>
          <w:rFonts w:hint="eastAsia"/>
        </w:rPr>
      </w:pPr>
    </w:p>
    <w:sectPr w:rsidR="000E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8D" w:rsidRDefault="006D388D" w:rsidP="00466C90">
      <w:r>
        <w:separator/>
      </w:r>
    </w:p>
  </w:endnote>
  <w:endnote w:type="continuationSeparator" w:id="0">
    <w:p w:rsidR="006D388D" w:rsidRDefault="006D388D" w:rsidP="0046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8D" w:rsidRDefault="006D388D" w:rsidP="00466C90">
      <w:r>
        <w:separator/>
      </w:r>
    </w:p>
  </w:footnote>
  <w:footnote w:type="continuationSeparator" w:id="0">
    <w:p w:rsidR="006D388D" w:rsidRDefault="006D388D" w:rsidP="00466C90">
      <w:r>
        <w:continuationSeparator/>
      </w:r>
    </w:p>
  </w:footnote>
  <w:footnote w:id="1">
    <w:p w:rsidR="00D34CC5" w:rsidRDefault="00D34CC5" w:rsidP="00D34CC5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胡平生：《讀</w:t>
      </w:r>
      <w:r>
        <w:rPr>
          <w:rFonts w:hint="eastAsia"/>
        </w:rPr>
        <w:t>&lt;</w:t>
      </w:r>
      <w:r>
        <w:rPr>
          <w:rFonts w:hint="eastAsia"/>
        </w:rPr>
        <w:t>蒼</w:t>
      </w:r>
      <w:r>
        <w:rPr>
          <w:rFonts w:hint="eastAsia"/>
        </w:rPr>
        <w:t>&gt;</w:t>
      </w:r>
      <w:r w:rsidRPr="00DE50B7">
        <w:rPr>
          <w:rFonts w:hint="eastAsia"/>
        </w:rPr>
        <w:t>札記一</w:t>
      </w:r>
      <w:r>
        <w:rPr>
          <w:rFonts w:hint="eastAsia"/>
        </w:rPr>
        <w:t>》，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大學出土文獻與古文字研究中心網站：</w:t>
      </w:r>
      <w:hyperlink r:id="rId1" w:history="1">
        <w:r w:rsidR="002933B0" w:rsidRPr="00127BF9">
          <w:rPr>
            <w:rStyle w:val="a8"/>
          </w:rPr>
          <w:t>http://www.gwz.fudan.edu.cn/SrcShow.asp?Src_ID=2687</w:t>
        </w:r>
      </w:hyperlink>
      <w:r w:rsidR="002933B0">
        <w:rPr>
          <w:rFonts w:hint="eastAsia"/>
        </w:rPr>
        <w:t>。</w:t>
      </w:r>
    </w:p>
  </w:footnote>
  <w:footnote w:id="2">
    <w:p w:rsidR="002933B0" w:rsidRPr="002933B0" w:rsidRDefault="002933B0">
      <w:pPr>
        <w:pStyle w:val="a5"/>
        <w:rPr>
          <w:rFonts w:hint="eastAsia"/>
        </w:rPr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 w:rsidRPr="002933B0">
        <w:rPr>
          <w:rFonts w:hint="eastAsia"/>
        </w:rPr>
        <w:t>北京大學出土文獻研究所編：《北京大學藏西漢竹書（壹）》第</w:t>
      </w:r>
      <w:r>
        <w:rPr>
          <w:rFonts w:hint="eastAsia"/>
        </w:rPr>
        <w:t>71</w:t>
      </w:r>
      <w:r w:rsidRPr="002933B0">
        <w:rPr>
          <w:rFonts w:hint="eastAsia"/>
        </w:rPr>
        <w:t>頁，上海：上海古籍出版社，</w:t>
      </w:r>
      <w:r w:rsidRPr="002933B0">
        <w:rPr>
          <w:rFonts w:hint="eastAsia"/>
        </w:rPr>
        <w:t>2015</w:t>
      </w:r>
      <w:r w:rsidRPr="002933B0">
        <w:rPr>
          <w:rFonts w:hint="eastAsia"/>
        </w:rPr>
        <w:t>年</w:t>
      </w:r>
      <w:r w:rsidRPr="002933B0">
        <w:rPr>
          <w:rFonts w:hint="eastAsia"/>
        </w:rPr>
        <w:t>9</w:t>
      </w:r>
      <w:r>
        <w:rPr>
          <w:rFonts w:hint="eastAsia"/>
        </w:rPr>
        <w:t>月</w:t>
      </w:r>
      <w:r w:rsidRPr="002933B0">
        <w:rPr>
          <w:rFonts w:hint="eastAsia"/>
        </w:rPr>
        <w:t>。</w:t>
      </w:r>
    </w:p>
  </w:footnote>
  <w:footnote w:id="3">
    <w:p w:rsidR="002933B0" w:rsidRPr="002933B0" w:rsidRDefault="002933B0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4">
    <w:p w:rsidR="002933B0" w:rsidRPr="002933B0" w:rsidRDefault="002933B0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5">
    <w:p w:rsidR="002933B0" w:rsidRPr="002933B0" w:rsidRDefault="002933B0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6">
    <w:p w:rsidR="00747B3D" w:rsidRDefault="00747B3D" w:rsidP="00747B3D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張存良：</w:t>
      </w:r>
      <w:r w:rsidRPr="00747B3D">
        <w:rPr>
          <w:rFonts w:hint="eastAsia"/>
        </w:rPr>
        <w:t>《蒼頡篇》</w:t>
      </w:r>
      <w:proofErr w:type="gramStart"/>
      <w:r w:rsidRPr="00747B3D">
        <w:rPr>
          <w:rFonts w:hint="eastAsia"/>
        </w:rPr>
        <w:t>研</w:t>
      </w:r>
      <w:proofErr w:type="gramEnd"/>
      <w:r w:rsidRPr="00747B3D">
        <w:rPr>
          <w:rFonts w:hint="eastAsia"/>
        </w:rPr>
        <w:t>讀獻芹（</w:t>
      </w:r>
      <w:proofErr w:type="gramStart"/>
      <w:r w:rsidRPr="00747B3D">
        <w:rPr>
          <w:rFonts w:hint="eastAsia"/>
        </w:rPr>
        <w:t>一</w:t>
      </w:r>
      <w:proofErr w:type="gramEnd"/>
      <w:r w:rsidRPr="00747B3D">
        <w:rPr>
          <w:rFonts w:hint="eastAsia"/>
        </w:rPr>
        <w:t>）</w:t>
      </w:r>
      <w:r w:rsidR="002933B0">
        <w:rPr>
          <w:rFonts w:hint="eastAsia"/>
        </w:rPr>
        <w:t>，武漢大學簡帛網：</w:t>
      </w:r>
      <w:hyperlink r:id="rId2" w:history="1">
        <w:r w:rsidR="002933B0" w:rsidRPr="00127BF9">
          <w:rPr>
            <w:rStyle w:val="a8"/>
          </w:rPr>
          <w:t>http://www.bsm.org.cn/show_article.php?id=2371</w:t>
        </w:r>
      </w:hyperlink>
      <w:r w:rsidR="002933B0">
        <w:rPr>
          <w:rFonts w:hint="eastAsia"/>
        </w:rPr>
        <w:t>。</w:t>
      </w:r>
    </w:p>
  </w:footnote>
  <w:footnote w:id="7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同注</w:t>
      </w:r>
      <w:r>
        <w:rPr>
          <w:rFonts w:hint="eastAsia"/>
        </w:rPr>
        <w:t>2</w:t>
      </w:r>
    </w:p>
  </w:footnote>
  <w:footnote w:id="8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陽漢簡整理組：《阜陽漢簡</w:t>
      </w:r>
      <w:r>
        <w:rPr>
          <w:rFonts w:hint="eastAsia"/>
        </w:rPr>
        <w:t>&lt;</w:t>
      </w:r>
      <w:r>
        <w:rPr>
          <w:rFonts w:hint="eastAsia"/>
        </w:rPr>
        <w:t>蒼頡篇</w:t>
      </w:r>
      <w:r>
        <w:rPr>
          <w:rFonts w:hint="eastAsia"/>
        </w:rPr>
        <w:t>&gt;</w:t>
      </w:r>
      <w:r>
        <w:rPr>
          <w:rFonts w:hint="eastAsia"/>
        </w:rPr>
        <w:t>》，《文物》</w:t>
      </w:r>
      <w:r>
        <w:rPr>
          <w:rFonts w:hint="eastAsia"/>
        </w:rPr>
        <w:t>1983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期，第</w:t>
      </w:r>
      <w:r>
        <w:rPr>
          <w:rFonts w:hint="eastAsia"/>
        </w:rPr>
        <w:t>28</w:t>
      </w:r>
      <w:r>
        <w:rPr>
          <w:rFonts w:hint="eastAsia"/>
        </w:rPr>
        <w:t>頁。</w:t>
      </w:r>
    </w:p>
  </w:footnote>
  <w:footnote w:id="9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 w:rsidRPr="000E561F">
        <w:rPr>
          <w:rFonts w:hint="eastAsia"/>
        </w:rPr>
        <w:t>北京大學出土文獻研究所編：《北京大學藏西漢竹書（壹）》第</w:t>
      </w:r>
      <w:r>
        <w:rPr>
          <w:rFonts w:hint="eastAsia"/>
        </w:rPr>
        <w:t>72</w:t>
      </w:r>
      <w:r w:rsidRPr="000E561F">
        <w:rPr>
          <w:rFonts w:hint="eastAsia"/>
        </w:rPr>
        <w:t>頁，上海：上海古籍出版社，</w:t>
      </w:r>
      <w:r w:rsidRPr="000E561F">
        <w:rPr>
          <w:rFonts w:hint="eastAsia"/>
        </w:rPr>
        <w:t>2015</w:t>
      </w:r>
      <w:r w:rsidRPr="000E561F">
        <w:rPr>
          <w:rFonts w:hint="eastAsia"/>
        </w:rPr>
        <w:t>年</w:t>
      </w:r>
      <w:r w:rsidRPr="000E561F">
        <w:rPr>
          <w:rFonts w:hint="eastAsia"/>
        </w:rPr>
        <w:t>9</w:t>
      </w:r>
      <w:r w:rsidRPr="000E561F">
        <w:rPr>
          <w:rFonts w:hint="eastAsia"/>
        </w:rPr>
        <w:t>月。</w:t>
      </w:r>
    </w:p>
  </w:footnote>
  <w:footnote w:id="10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1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2">
    <w:p w:rsidR="000E561F" w:rsidRPr="000E561F" w:rsidRDefault="000E561F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同上</w:t>
      </w:r>
    </w:p>
  </w:footnote>
  <w:footnote w:id="13">
    <w:p w:rsidR="00BC6001" w:rsidRPr="00BC6001" w:rsidRDefault="00BC6001">
      <w:pPr>
        <w:pStyle w:val="a5"/>
        <w:rPr>
          <w:rFonts w:hint="eastAsia"/>
        </w:rPr>
      </w:pPr>
      <w:r>
        <w:rPr>
          <w:rStyle w:val="a6"/>
        </w:rPr>
        <w:footnoteRef/>
      </w:r>
      <w:r w:rsidR="000E561F">
        <w:rPr>
          <w:rFonts w:hint="eastAsia"/>
        </w:rPr>
        <w:t xml:space="preserve"> </w:t>
      </w:r>
      <w:r w:rsidR="002933B0" w:rsidRPr="002933B0">
        <w:rPr>
          <w:rFonts w:hint="eastAsia"/>
        </w:rPr>
        <w:t>華東師範大學中文系出土文獻研究工作室</w:t>
      </w:r>
      <w:r w:rsidR="002933B0">
        <w:rPr>
          <w:rFonts w:hint="eastAsia"/>
        </w:rPr>
        <w:t>：《讀新出版</w:t>
      </w:r>
      <w:r w:rsidR="002933B0">
        <w:rPr>
          <w:rFonts w:hint="eastAsia"/>
        </w:rPr>
        <w:t>&lt;</w:t>
      </w:r>
      <w:r w:rsidR="002933B0">
        <w:rPr>
          <w:rFonts w:hint="eastAsia"/>
        </w:rPr>
        <w:t>北京大學藏西漢竹書</w:t>
      </w:r>
      <w:r w:rsidR="002933B0">
        <w:rPr>
          <w:rFonts w:hint="eastAsia"/>
        </w:rPr>
        <w:t>&gt;</w:t>
      </w:r>
      <w:r w:rsidR="002933B0" w:rsidRPr="002933B0">
        <w:rPr>
          <w:rFonts w:hint="eastAsia"/>
        </w:rPr>
        <w:t>書後（四）</w:t>
      </w:r>
      <w:r w:rsidR="002933B0">
        <w:rPr>
          <w:rFonts w:hint="eastAsia"/>
        </w:rPr>
        <w:t>》，武漢大學簡帛網：</w:t>
      </w:r>
      <w:hyperlink r:id="rId3" w:history="1">
        <w:r w:rsidR="002933B0" w:rsidRPr="00127BF9">
          <w:rPr>
            <w:rStyle w:val="a8"/>
          </w:rPr>
          <w:t>http://www.bsm.org.cn/show_article.php?id=2364</w:t>
        </w:r>
      </w:hyperlink>
      <w:r w:rsidR="002933B0"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7"/>
    <w:rsid w:val="000E561F"/>
    <w:rsid w:val="00177FB8"/>
    <w:rsid w:val="002933B0"/>
    <w:rsid w:val="00466C90"/>
    <w:rsid w:val="005353EF"/>
    <w:rsid w:val="00556E3F"/>
    <w:rsid w:val="00610FD5"/>
    <w:rsid w:val="006D388D"/>
    <w:rsid w:val="006E5EE1"/>
    <w:rsid w:val="00747B3D"/>
    <w:rsid w:val="00765CA2"/>
    <w:rsid w:val="00795F71"/>
    <w:rsid w:val="00840767"/>
    <w:rsid w:val="00966577"/>
    <w:rsid w:val="009E1DA1"/>
    <w:rsid w:val="00BC6001"/>
    <w:rsid w:val="00C37016"/>
    <w:rsid w:val="00D0780C"/>
    <w:rsid w:val="00D34CC5"/>
    <w:rsid w:val="00DE50B7"/>
    <w:rsid w:val="00E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90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47B3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747B3D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47B3D"/>
    <w:rPr>
      <w:vertAlign w:val="superscript"/>
    </w:rPr>
  </w:style>
  <w:style w:type="paragraph" w:styleId="a7">
    <w:name w:val="List Paragraph"/>
    <w:basedOn w:val="a"/>
    <w:uiPriority w:val="34"/>
    <w:qFormat/>
    <w:rsid w:val="00DE50B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9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C90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47B3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747B3D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47B3D"/>
    <w:rPr>
      <w:vertAlign w:val="superscript"/>
    </w:rPr>
  </w:style>
  <w:style w:type="paragraph" w:styleId="a7">
    <w:name w:val="List Paragraph"/>
    <w:basedOn w:val="a"/>
    <w:uiPriority w:val="34"/>
    <w:qFormat/>
    <w:rsid w:val="00DE50B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9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m.org.cn/show_article.php?id=2364" TargetMode="External"/><Relationship Id="rId2" Type="http://schemas.openxmlformats.org/officeDocument/2006/relationships/hyperlink" Target="http://www.bsm.org.cn/show_article.php?id=2371" TargetMode="External"/><Relationship Id="rId1" Type="http://schemas.openxmlformats.org/officeDocument/2006/relationships/hyperlink" Target="http://www.gwz.fudan.edu.cn/SrcShow.asp?Src_ID=268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ABDF-2044-400F-98C1-8882E7F4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5</cp:revision>
  <dcterms:created xsi:type="dcterms:W3CDTF">2015-12-22T13:36:00Z</dcterms:created>
  <dcterms:modified xsi:type="dcterms:W3CDTF">2015-12-22T18:32:00Z</dcterms:modified>
</cp:coreProperties>
</file>